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ED" w:rsidRPr="00290551" w:rsidRDefault="00954BED" w:rsidP="00290551">
      <w:pPr>
        <w:spacing w:after="0"/>
        <w:jc w:val="center"/>
        <w:rPr>
          <w:rFonts w:ascii="Times New Roman" w:eastAsia="Times New Roman" w:hAnsi="Times New Roman" w:cs="Times New Roman"/>
          <w:b/>
          <w:bCs/>
          <w:smallCaps/>
          <w:u w:val="single"/>
          <w:lang w:eastAsia="hu-HU"/>
        </w:rPr>
      </w:pPr>
    </w:p>
    <w:p w:rsidR="00954BED" w:rsidRPr="00290551" w:rsidRDefault="00954BED" w:rsidP="00290551">
      <w:pPr>
        <w:spacing w:after="0"/>
        <w:jc w:val="center"/>
        <w:rPr>
          <w:rFonts w:ascii="Times New Roman" w:eastAsia="Times New Roman" w:hAnsi="Times New Roman" w:cs="Times New Roman"/>
          <w:b/>
          <w:bCs/>
          <w:smallCaps/>
          <w:u w:val="single"/>
          <w:lang w:eastAsia="hu-HU"/>
        </w:rPr>
      </w:pPr>
      <w:r w:rsidRPr="00290551">
        <w:rPr>
          <w:rFonts w:ascii="Times New Roman" w:eastAsia="Times New Roman" w:hAnsi="Times New Roman" w:cs="Times New Roman"/>
          <w:b/>
          <w:bCs/>
          <w:smallCaps/>
          <w:u w:val="single"/>
          <w:lang w:eastAsia="hu-HU"/>
        </w:rPr>
        <w:t xml:space="preserve">Megállapodás </w:t>
      </w:r>
    </w:p>
    <w:p w:rsidR="00954BED" w:rsidRPr="00290551" w:rsidRDefault="00954BED" w:rsidP="00290551">
      <w:pPr>
        <w:spacing w:after="0"/>
        <w:jc w:val="both"/>
        <w:rPr>
          <w:rFonts w:ascii="Times New Roman" w:eastAsia="Times New Roman" w:hAnsi="Times New Roman" w:cs="Times New Roman"/>
          <w:lang w:eastAsia="hu-HU"/>
        </w:rPr>
      </w:pPr>
    </w:p>
    <w:p w:rsidR="00954BED" w:rsidRPr="00290551" w:rsidRDefault="00954BED" w:rsidP="00290551">
      <w:pPr>
        <w:spacing w:after="0"/>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amely létrejött egyrészről </w:t>
      </w:r>
      <w:proofErr w:type="gramStart"/>
      <w:r w:rsidRPr="00290551">
        <w:rPr>
          <w:rFonts w:ascii="Times New Roman" w:eastAsia="Times New Roman" w:hAnsi="Times New Roman" w:cs="Times New Roman"/>
          <w:lang w:eastAsia="hu-HU"/>
        </w:rPr>
        <w:t>a</w:t>
      </w:r>
      <w:proofErr w:type="gramEnd"/>
    </w:p>
    <w:p w:rsidR="00954BED" w:rsidRPr="00290551" w:rsidRDefault="00954BED" w:rsidP="00290551">
      <w:pPr>
        <w:spacing w:after="0"/>
        <w:jc w:val="both"/>
        <w:outlineLvl w:val="0"/>
        <w:rPr>
          <w:rFonts w:ascii="Times New Roman" w:eastAsia="Times New Roman" w:hAnsi="Times New Roman" w:cs="Times New Roman"/>
          <w:lang w:eastAsia="hu-HU"/>
        </w:rPr>
      </w:pPr>
      <w:r w:rsidRPr="00290551">
        <w:rPr>
          <w:rFonts w:ascii="Times New Roman" w:eastAsia="Times New Roman" w:hAnsi="Times New Roman" w:cs="Times New Roman"/>
          <w:b/>
          <w:lang w:eastAsia="hu-HU"/>
        </w:rPr>
        <w:t xml:space="preserve">Magyar Közút Nonprofit </w:t>
      </w:r>
      <w:proofErr w:type="spellStart"/>
      <w:r w:rsidRPr="00290551">
        <w:rPr>
          <w:rFonts w:ascii="Times New Roman" w:eastAsia="Times New Roman" w:hAnsi="Times New Roman" w:cs="Times New Roman"/>
          <w:b/>
          <w:lang w:eastAsia="hu-HU"/>
        </w:rPr>
        <w:t>Zrt</w:t>
      </w:r>
      <w:proofErr w:type="spellEnd"/>
      <w:r w:rsidRPr="00290551">
        <w:rPr>
          <w:rFonts w:ascii="Times New Roman" w:eastAsia="Times New Roman" w:hAnsi="Times New Roman" w:cs="Times New Roman"/>
          <w:b/>
          <w:lang w:eastAsia="hu-HU"/>
        </w:rPr>
        <w:t>.</w:t>
      </w:r>
    </w:p>
    <w:p w:rsidR="00954BED" w:rsidRPr="00290551" w:rsidRDefault="00954BED" w:rsidP="00290551">
      <w:pPr>
        <w:spacing w:after="0"/>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székhelye</w:t>
      </w:r>
      <w:proofErr w:type="gramEnd"/>
      <w:r w:rsidRPr="00290551">
        <w:rPr>
          <w:rFonts w:ascii="Times New Roman" w:eastAsia="Times New Roman" w:hAnsi="Times New Roman" w:cs="Times New Roman"/>
          <w:lang w:eastAsia="hu-HU"/>
        </w:rPr>
        <w:t>: 1024 Budapest, Fényes Elek u. 7-13.</w:t>
      </w:r>
    </w:p>
    <w:p w:rsidR="00954BED" w:rsidRPr="00290551" w:rsidRDefault="00954BED" w:rsidP="00290551">
      <w:pPr>
        <w:spacing w:after="0"/>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statisztikai</w:t>
      </w:r>
      <w:proofErr w:type="gramEnd"/>
      <w:r w:rsidRPr="00290551">
        <w:rPr>
          <w:rFonts w:ascii="Times New Roman" w:eastAsia="Times New Roman" w:hAnsi="Times New Roman" w:cs="Times New Roman"/>
          <w:lang w:eastAsia="hu-HU"/>
        </w:rPr>
        <w:t xml:space="preserve"> számjele: 14605749-5221-573-01 </w:t>
      </w:r>
    </w:p>
    <w:p w:rsidR="00954BED" w:rsidRPr="00290551" w:rsidRDefault="00954BED" w:rsidP="00290551">
      <w:pPr>
        <w:spacing w:after="0"/>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adószáma</w:t>
      </w:r>
      <w:proofErr w:type="gramEnd"/>
      <w:r w:rsidRPr="00290551">
        <w:rPr>
          <w:rFonts w:ascii="Times New Roman" w:eastAsia="Times New Roman" w:hAnsi="Times New Roman" w:cs="Times New Roman"/>
          <w:lang w:eastAsia="hu-HU"/>
        </w:rPr>
        <w:t>: 14605749-2-44</w:t>
      </w:r>
    </w:p>
    <w:p w:rsidR="00954BED" w:rsidRPr="00290551" w:rsidRDefault="00954BED" w:rsidP="00290551">
      <w:pPr>
        <w:spacing w:after="0"/>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cégjegyzékszám</w:t>
      </w:r>
      <w:proofErr w:type="gramEnd"/>
      <w:r w:rsidRPr="00290551">
        <w:rPr>
          <w:rFonts w:ascii="Times New Roman" w:eastAsia="Times New Roman" w:hAnsi="Times New Roman" w:cs="Times New Roman"/>
          <w:lang w:eastAsia="hu-HU"/>
        </w:rPr>
        <w:t>: 01-10-046265</w:t>
      </w:r>
    </w:p>
    <w:p w:rsidR="00954BED" w:rsidRPr="00290551" w:rsidRDefault="00954BED" w:rsidP="00290551">
      <w:pPr>
        <w:spacing w:after="0"/>
        <w:ind w:left="1985" w:hanging="1985"/>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képviseli</w:t>
      </w:r>
      <w:proofErr w:type="gramEnd"/>
      <w:r w:rsidRPr="00290551">
        <w:rPr>
          <w:rFonts w:ascii="Times New Roman" w:eastAsia="Times New Roman" w:hAnsi="Times New Roman" w:cs="Times New Roman"/>
          <w:lang w:eastAsia="hu-HU"/>
        </w:rPr>
        <w:t xml:space="preserve">: </w:t>
      </w:r>
      <w:r w:rsidR="00E9259B" w:rsidRPr="00290551">
        <w:rPr>
          <w:rFonts w:ascii="Times New Roman" w:eastAsia="Times New Roman" w:hAnsi="Times New Roman" w:cs="Times New Roman"/>
          <w:lang w:eastAsia="hu-HU"/>
        </w:rPr>
        <w:t xml:space="preserve">Tasi Márta </w:t>
      </w:r>
      <w:proofErr w:type="spellStart"/>
      <w:r w:rsidR="00E9259B" w:rsidRPr="00290551">
        <w:rPr>
          <w:rFonts w:ascii="Times New Roman" w:eastAsia="Times New Roman" w:hAnsi="Times New Roman" w:cs="Times New Roman"/>
          <w:lang w:eastAsia="hu-HU"/>
        </w:rPr>
        <w:t>vagyonnyilvántartási</w:t>
      </w:r>
      <w:proofErr w:type="spellEnd"/>
      <w:r w:rsidR="00E9259B" w:rsidRPr="00290551">
        <w:rPr>
          <w:rFonts w:ascii="Times New Roman" w:eastAsia="Times New Roman" w:hAnsi="Times New Roman" w:cs="Times New Roman"/>
          <w:lang w:eastAsia="hu-HU"/>
        </w:rPr>
        <w:t xml:space="preserve"> osztályvezető </w:t>
      </w:r>
      <w:r w:rsidRPr="00290551">
        <w:rPr>
          <w:rFonts w:ascii="Times New Roman" w:eastAsia="Times New Roman" w:hAnsi="Times New Roman" w:cs="Times New Roman"/>
          <w:lang w:eastAsia="hu-HU"/>
        </w:rPr>
        <w:t>és dr. Bardóczky Viktor vagyongazdálkodási osztályvezető</w:t>
      </w:r>
    </w:p>
    <w:p w:rsidR="00954BED" w:rsidRPr="00290551" w:rsidRDefault="00954BED" w:rsidP="00290551">
      <w:pPr>
        <w:spacing w:after="0"/>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mint</w:t>
      </w:r>
      <w:proofErr w:type="gramEnd"/>
      <w:r w:rsidRPr="00290551">
        <w:rPr>
          <w:rFonts w:ascii="Times New Roman" w:eastAsia="Times New Roman" w:hAnsi="Times New Roman" w:cs="Times New Roman"/>
          <w:lang w:eastAsia="hu-HU"/>
        </w:rPr>
        <w:t xml:space="preserve"> vagyonkezelő (a továbbiakban: </w:t>
      </w:r>
      <w:r w:rsidRPr="00290551">
        <w:rPr>
          <w:rFonts w:ascii="Times New Roman" w:eastAsia="Times New Roman" w:hAnsi="Times New Roman" w:cs="Times New Roman"/>
          <w:b/>
          <w:lang w:eastAsia="hu-HU"/>
        </w:rPr>
        <w:t>Magyar Közút</w:t>
      </w:r>
      <w:r w:rsidRPr="00290551">
        <w:rPr>
          <w:rFonts w:ascii="Times New Roman" w:eastAsia="Times New Roman" w:hAnsi="Times New Roman" w:cs="Times New Roman"/>
          <w:lang w:eastAsia="hu-HU"/>
        </w:rPr>
        <w:t>)</w:t>
      </w:r>
    </w:p>
    <w:p w:rsidR="00954BED" w:rsidRPr="00290551" w:rsidRDefault="00954BED" w:rsidP="00290551">
      <w:pPr>
        <w:overflowPunct w:val="0"/>
        <w:autoSpaceDE w:val="0"/>
        <w:autoSpaceDN w:val="0"/>
        <w:adjustRightInd w:val="0"/>
        <w:spacing w:after="0"/>
        <w:rPr>
          <w:rFonts w:ascii="Times New Roman" w:eastAsia="Times New Roman" w:hAnsi="Times New Roman" w:cs="Times New Roman"/>
          <w:lang w:eastAsia="hu-HU"/>
        </w:rPr>
      </w:pPr>
    </w:p>
    <w:p w:rsidR="00954BED" w:rsidRPr="00290551" w:rsidRDefault="00954BED" w:rsidP="00290551">
      <w:pPr>
        <w:spacing w:after="0"/>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másrészről </w:t>
      </w:r>
      <w:proofErr w:type="gramStart"/>
      <w:r w:rsidRPr="00290551">
        <w:rPr>
          <w:rFonts w:ascii="Times New Roman" w:eastAsia="Times New Roman" w:hAnsi="Times New Roman" w:cs="Times New Roman"/>
          <w:lang w:eastAsia="hu-HU"/>
        </w:rPr>
        <w:t>a</w:t>
      </w:r>
      <w:proofErr w:type="gramEnd"/>
    </w:p>
    <w:p w:rsidR="00954BED" w:rsidRPr="00290551" w:rsidRDefault="00954BED" w:rsidP="00290551">
      <w:pPr>
        <w:spacing w:after="0"/>
        <w:jc w:val="both"/>
        <w:rPr>
          <w:rFonts w:ascii="Times New Roman" w:eastAsia="Times New Roman" w:hAnsi="Times New Roman" w:cs="Times New Roman"/>
          <w:b/>
          <w:lang w:eastAsia="hu-HU"/>
        </w:rPr>
      </w:pPr>
      <w:r w:rsidRPr="00290551">
        <w:rPr>
          <w:rFonts w:ascii="Times New Roman" w:eastAsia="Times New Roman" w:hAnsi="Times New Roman" w:cs="Times New Roman"/>
          <w:b/>
          <w:lang w:eastAsia="hu-HU"/>
        </w:rPr>
        <w:t>………………………….</w:t>
      </w:r>
    </w:p>
    <w:p w:rsidR="00954BED" w:rsidRPr="00290551" w:rsidRDefault="00954BED" w:rsidP="00290551">
      <w:pPr>
        <w:spacing w:after="0"/>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székhelye</w:t>
      </w:r>
      <w:proofErr w:type="gramEnd"/>
      <w:r w:rsidRPr="00290551">
        <w:rPr>
          <w:rFonts w:ascii="Times New Roman" w:eastAsia="Times New Roman" w:hAnsi="Times New Roman" w:cs="Times New Roman"/>
          <w:lang w:eastAsia="hu-HU"/>
        </w:rPr>
        <w:t xml:space="preserve">: </w:t>
      </w:r>
    </w:p>
    <w:p w:rsidR="00954BED" w:rsidRPr="00290551" w:rsidRDefault="00954BED" w:rsidP="00290551">
      <w:pPr>
        <w:spacing w:after="0"/>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statisztikai</w:t>
      </w:r>
      <w:proofErr w:type="gramEnd"/>
      <w:r w:rsidRPr="00290551">
        <w:rPr>
          <w:rFonts w:ascii="Times New Roman" w:eastAsia="Times New Roman" w:hAnsi="Times New Roman" w:cs="Times New Roman"/>
          <w:lang w:eastAsia="hu-HU"/>
        </w:rPr>
        <w:t xml:space="preserve"> számjele: </w:t>
      </w:r>
    </w:p>
    <w:p w:rsidR="00954BED" w:rsidRPr="00290551" w:rsidRDefault="00954BED" w:rsidP="00290551">
      <w:pPr>
        <w:spacing w:after="0"/>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adószáma</w:t>
      </w:r>
      <w:proofErr w:type="gramEnd"/>
      <w:r w:rsidRPr="00290551">
        <w:rPr>
          <w:rFonts w:ascii="Times New Roman" w:eastAsia="Times New Roman" w:hAnsi="Times New Roman" w:cs="Times New Roman"/>
          <w:lang w:eastAsia="hu-HU"/>
        </w:rPr>
        <w:t xml:space="preserve">: </w:t>
      </w:r>
    </w:p>
    <w:p w:rsidR="00954BED" w:rsidRPr="00290551" w:rsidRDefault="00954BED" w:rsidP="00290551">
      <w:pPr>
        <w:spacing w:after="0"/>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cégjegyzékszám</w:t>
      </w:r>
      <w:proofErr w:type="gramEnd"/>
      <w:r w:rsidRPr="00290551">
        <w:rPr>
          <w:rFonts w:ascii="Times New Roman" w:eastAsia="Times New Roman" w:hAnsi="Times New Roman" w:cs="Times New Roman"/>
          <w:lang w:eastAsia="hu-HU"/>
        </w:rPr>
        <w:t xml:space="preserve">: </w:t>
      </w:r>
    </w:p>
    <w:p w:rsidR="00954BED" w:rsidRPr="00290551" w:rsidRDefault="00954BED" w:rsidP="00290551">
      <w:pPr>
        <w:spacing w:after="0"/>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számlaszám</w:t>
      </w:r>
      <w:proofErr w:type="gramEnd"/>
      <w:r w:rsidRPr="00290551">
        <w:rPr>
          <w:rFonts w:ascii="Times New Roman" w:eastAsia="Times New Roman" w:hAnsi="Times New Roman" w:cs="Times New Roman"/>
          <w:lang w:eastAsia="hu-HU"/>
        </w:rPr>
        <w:t xml:space="preserve">: </w:t>
      </w:r>
    </w:p>
    <w:p w:rsidR="00954BED" w:rsidRPr="00290551" w:rsidRDefault="00954BED" w:rsidP="00290551">
      <w:pPr>
        <w:spacing w:after="0"/>
        <w:ind w:left="2127" w:hanging="2127"/>
        <w:jc w:val="both"/>
        <w:rPr>
          <w:rFonts w:ascii="Times New Roman" w:eastAsia="Times New Roman" w:hAnsi="Times New Roman" w:cs="Times New Roman"/>
          <w:b/>
          <w:lang w:eastAsia="hu-HU"/>
        </w:rPr>
      </w:pPr>
      <w:proofErr w:type="gramStart"/>
      <w:r w:rsidRPr="00290551">
        <w:rPr>
          <w:rFonts w:ascii="Times New Roman" w:eastAsia="Times New Roman" w:hAnsi="Times New Roman" w:cs="Times New Roman"/>
          <w:lang w:eastAsia="hu-HU"/>
        </w:rPr>
        <w:t>képviseli</w:t>
      </w:r>
      <w:proofErr w:type="gramEnd"/>
      <w:r w:rsidRPr="00290551">
        <w:rPr>
          <w:rFonts w:ascii="Times New Roman" w:eastAsia="Times New Roman" w:hAnsi="Times New Roman" w:cs="Times New Roman"/>
          <w:lang w:eastAsia="hu-HU"/>
        </w:rPr>
        <w:t xml:space="preserve">: </w:t>
      </w:r>
    </w:p>
    <w:p w:rsidR="00954BED" w:rsidRPr="00290551" w:rsidRDefault="00954BED" w:rsidP="00290551">
      <w:pPr>
        <w:spacing w:after="0"/>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mint</w:t>
      </w:r>
      <w:proofErr w:type="gramEnd"/>
      <w:r w:rsidRPr="00290551">
        <w:rPr>
          <w:rFonts w:ascii="Times New Roman" w:eastAsia="Times New Roman" w:hAnsi="Times New Roman" w:cs="Times New Roman"/>
          <w:lang w:eastAsia="hu-HU"/>
        </w:rPr>
        <w:t xml:space="preserve"> beruházó (a továbbiakban: </w:t>
      </w:r>
      <w:r w:rsidRPr="00290551">
        <w:rPr>
          <w:rFonts w:ascii="Times New Roman" w:eastAsia="Times New Roman" w:hAnsi="Times New Roman" w:cs="Times New Roman"/>
          <w:b/>
          <w:lang w:eastAsia="hu-HU"/>
        </w:rPr>
        <w:t>Beruházó</w:t>
      </w:r>
      <w:r w:rsidRPr="00290551">
        <w:rPr>
          <w:rFonts w:ascii="Times New Roman" w:eastAsia="Times New Roman" w:hAnsi="Times New Roman" w:cs="Times New Roman"/>
          <w:lang w:eastAsia="hu-HU"/>
        </w:rPr>
        <w:t>)</w:t>
      </w:r>
    </w:p>
    <w:p w:rsidR="00954BED" w:rsidRPr="00290551" w:rsidRDefault="00954BED" w:rsidP="00290551">
      <w:pPr>
        <w:spacing w:after="0"/>
        <w:jc w:val="both"/>
        <w:rPr>
          <w:rFonts w:ascii="Times New Roman" w:eastAsia="Times New Roman" w:hAnsi="Times New Roman" w:cs="Times New Roman"/>
          <w:lang w:eastAsia="hu-HU"/>
        </w:rPr>
      </w:pPr>
    </w:p>
    <w:p w:rsidR="00954BED" w:rsidRPr="00290551" w:rsidRDefault="00954BED" w:rsidP="00290551">
      <w:pPr>
        <w:spacing w:after="0"/>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továbbiakban</w:t>
      </w:r>
      <w:proofErr w:type="gramEnd"/>
      <w:r w:rsidRPr="00290551">
        <w:rPr>
          <w:rFonts w:ascii="Times New Roman" w:eastAsia="Times New Roman" w:hAnsi="Times New Roman" w:cs="Times New Roman"/>
          <w:lang w:eastAsia="hu-HU"/>
        </w:rPr>
        <w:t xml:space="preserve"> együttesen: Felek, egyenként Fél között az alulírott helyen és napon, az alábbiak szerint.</w:t>
      </w:r>
    </w:p>
    <w:p w:rsidR="00954BED" w:rsidRPr="00290551" w:rsidRDefault="00954BED" w:rsidP="00290551">
      <w:pPr>
        <w:spacing w:after="0"/>
        <w:jc w:val="both"/>
        <w:rPr>
          <w:rFonts w:ascii="Times New Roman" w:eastAsia="Times New Roman" w:hAnsi="Times New Roman" w:cs="Times New Roman"/>
          <w:lang w:eastAsia="hu-HU"/>
        </w:rPr>
      </w:pPr>
    </w:p>
    <w:p w:rsidR="00954BED" w:rsidRPr="00290551" w:rsidRDefault="00954BED" w:rsidP="00290551">
      <w:pPr>
        <w:spacing w:after="0"/>
        <w:jc w:val="center"/>
        <w:rPr>
          <w:rFonts w:ascii="Times New Roman" w:eastAsia="Times New Roman" w:hAnsi="Times New Roman" w:cs="Times New Roman"/>
          <w:b/>
          <w:lang w:eastAsia="hu-HU"/>
        </w:rPr>
      </w:pPr>
      <w:r w:rsidRPr="00290551">
        <w:rPr>
          <w:rFonts w:ascii="Times New Roman" w:eastAsia="Times New Roman" w:hAnsi="Times New Roman" w:cs="Times New Roman"/>
          <w:b/>
          <w:lang w:eastAsia="hu-HU"/>
        </w:rPr>
        <w:t>Preambulum</w:t>
      </w:r>
    </w:p>
    <w:p w:rsidR="00954BED" w:rsidRPr="00290551" w:rsidRDefault="00954BED" w:rsidP="00290551">
      <w:pPr>
        <w:spacing w:after="0"/>
        <w:jc w:val="both"/>
        <w:rPr>
          <w:rFonts w:ascii="Times New Roman" w:eastAsia="Times New Roman" w:hAnsi="Times New Roman" w:cs="Times New Roman"/>
          <w:lang w:eastAsia="hu-HU"/>
        </w:rPr>
      </w:pPr>
    </w:p>
    <w:p w:rsidR="00954BED" w:rsidRPr="00290551" w:rsidRDefault="00954BED" w:rsidP="00290551">
      <w:pPr>
        <w:numPr>
          <w:ilvl w:val="0"/>
          <w:numId w:val="1"/>
        </w:numPr>
        <w:spacing w:after="0"/>
        <w:ind w:left="567" w:hanging="567"/>
        <w:jc w:val="both"/>
        <w:rPr>
          <w:rFonts w:ascii="Times New Roman" w:eastAsia="Times New Roman" w:hAnsi="Times New Roman" w:cs="Times New Roman"/>
          <w:b/>
          <w:lang w:eastAsia="hu-HU"/>
        </w:rPr>
      </w:pPr>
      <w:r w:rsidRPr="00290551">
        <w:rPr>
          <w:rFonts w:ascii="Times New Roman" w:eastAsia="Times New Roman" w:hAnsi="Times New Roman" w:cs="Times New Roman"/>
          <w:color w:val="000000"/>
          <w:lang w:eastAsia="hu-HU"/>
        </w:rPr>
        <w:t xml:space="preserve">A Felek megállapítják, </w:t>
      </w:r>
      <w:r w:rsidRPr="00290551">
        <w:rPr>
          <w:rFonts w:ascii="Times New Roman" w:eastAsia="Times New Roman" w:hAnsi="Times New Roman" w:cs="Times New Roman"/>
          <w:lang w:eastAsia="hu-HU"/>
        </w:rPr>
        <w:t xml:space="preserve">hogy a Beruházó földgázellátás biztosítása </w:t>
      </w:r>
      <w:proofErr w:type="gramStart"/>
      <w:r w:rsidRPr="00290551">
        <w:rPr>
          <w:rFonts w:ascii="Times New Roman" w:eastAsia="Times New Roman" w:hAnsi="Times New Roman" w:cs="Times New Roman"/>
          <w:lang w:eastAsia="hu-HU"/>
        </w:rPr>
        <w:t xml:space="preserve">érdekében </w:t>
      </w:r>
      <w:r w:rsidR="002E2112" w:rsidRPr="00290551">
        <w:rPr>
          <w:rFonts w:ascii="Times New Roman" w:eastAsia="Times New Roman" w:hAnsi="Times New Roman" w:cs="Times New Roman"/>
          <w:lang w:eastAsia="hu-HU"/>
        </w:rPr>
        <w:t>…</w:t>
      </w:r>
      <w:proofErr w:type="gramEnd"/>
      <w:r w:rsidR="002E2112" w:rsidRPr="00290551">
        <w:rPr>
          <w:rFonts w:ascii="Times New Roman" w:eastAsia="Times New Roman" w:hAnsi="Times New Roman" w:cs="Times New Roman"/>
          <w:lang w:eastAsia="hu-HU"/>
        </w:rPr>
        <w:t>………………………..</w:t>
      </w:r>
      <w:r w:rsidRPr="00290551">
        <w:rPr>
          <w:rFonts w:ascii="Times New Roman" w:eastAsia="Times New Roman" w:hAnsi="Times New Roman" w:cs="Times New Roman"/>
          <w:lang w:eastAsia="hu-HU"/>
        </w:rPr>
        <w:t xml:space="preserve"> (továbbiakban: Beruházás) kíván megvalósítani.</w:t>
      </w:r>
    </w:p>
    <w:p w:rsidR="00954BED" w:rsidRPr="00290551" w:rsidRDefault="00954BED" w:rsidP="00290551">
      <w:pPr>
        <w:spacing w:after="0"/>
        <w:jc w:val="both"/>
        <w:rPr>
          <w:rFonts w:ascii="Times New Roman" w:eastAsia="Times New Roman" w:hAnsi="Times New Roman" w:cs="Times New Roman"/>
          <w:b/>
          <w:lang w:eastAsia="hu-HU"/>
        </w:rPr>
      </w:pPr>
    </w:p>
    <w:p w:rsidR="00954BED" w:rsidRPr="00290551" w:rsidRDefault="00954BED" w:rsidP="00290551">
      <w:pPr>
        <w:numPr>
          <w:ilvl w:val="0"/>
          <w:numId w:val="1"/>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Felek kijelentik, hogy</w:t>
      </w:r>
      <w:r w:rsidR="003B71CB" w:rsidRPr="00290551">
        <w:rPr>
          <w:rFonts w:ascii="Times New Roman" w:eastAsia="Times New Roman" w:hAnsi="Times New Roman" w:cs="Times New Roman"/>
          <w:lang w:eastAsia="hu-HU"/>
        </w:rPr>
        <w:t xml:space="preserve"> </w:t>
      </w:r>
      <w:r w:rsidR="00A6799E" w:rsidRPr="00290551">
        <w:rPr>
          <w:rFonts w:ascii="Times New Roman" w:eastAsia="Times New Roman" w:hAnsi="Times New Roman" w:cs="Times New Roman"/>
          <w:lang w:eastAsia="hu-HU"/>
        </w:rPr>
        <w:t xml:space="preserve">a jelen megállapodás 1.1. pontjában meghatározásra kerülő </w:t>
      </w:r>
      <w:r w:rsidR="003B71CB" w:rsidRPr="00290551">
        <w:rPr>
          <w:rFonts w:ascii="Times New Roman" w:eastAsia="Times New Roman" w:hAnsi="Times New Roman" w:cs="Times New Roman"/>
          <w:lang w:eastAsia="hu-HU"/>
        </w:rPr>
        <w:t>Ingatlan igénybevétel</w:t>
      </w:r>
      <w:r w:rsidR="00FE67C9" w:rsidRPr="00290551">
        <w:rPr>
          <w:rFonts w:ascii="Times New Roman" w:eastAsia="Times New Roman" w:hAnsi="Times New Roman" w:cs="Times New Roman"/>
          <w:lang w:eastAsia="hu-HU"/>
        </w:rPr>
        <w:t>e</w:t>
      </w:r>
      <w:r w:rsidR="003B71CB" w:rsidRPr="00290551">
        <w:rPr>
          <w:rFonts w:ascii="Times New Roman" w:eastAsia="Times New Roman" w:hAnsi="Times New Roman" w:cs="Times New Roman"/>
          <w:lang w:eastAsia="hu-HU"/>
        </w:rPr>
        <w:t xml:space="preserve"> vonatkoz</w:t>
      </w:r>
      <w:r w:rsidR="00FE67C9" w:rsidRPr="00290551">
        <w:rPr>
          <w:rFonts w:ascii="Times New Roman" w:eastAsia="Times New Roman" w:hAnsi="Times New Roman" w:cs="Times New Roman"/>
          <w:lang w:eastAsia="hu-HU"/>
        </w:rPr>
        <w:t>ásában</w:t>
      </w:r>
      <w:r w:rsidRPr="00290551">
        <w:rPr>
          <w:rFonts w:ascii="Times New Roman" w:eastAsia="Times New Roman" w:hAnsi="Times New Roman" w:cs="Times New Roman"/>
          <w:lang w:eastAsia="hu-HU"/>
        </w:rPr>
        <w:t xml:space="preserve"> jelen megállapodás a nemzeti vagyonról szóló 2011. évi CXCVI. törvény (továbbiakban: </w:t>
      </w:r>
      <w:proofErr w:type="spellStart"/>
      <w:r w:rsidRPr="00290551">
        <w:rPr>
          <w:rFonts w:ascii="Times New Roman" w:eastAsia="Times New Roman" w:hAnsi="Times New Roman" w:cs="Times New Roman"/>
          <w:lang w:eastAsia="hu-HU"/>
        </w:rPr>
        <w:t>Nvt</w:t>
      </w:r>
      <w:r w:rsidR="00A6799E" w:rsidRPr="00290551">
        <w:rPr>
          <w:rFonts w:ascii="Times New Roman" w:eastAsia="Times New Roman" w:hAnsi="Times New Roman" w:cs="Times New Roman"/>
          <w:lang w:eastAsia="hu-HU"/>
        </w:rPr>
        <w:t>v</w:t>
      </w:r>
      <w:proofErr w:type="spellEnd"/>
      <w:r w:rsidRPr="00290551">
        <w:rPr>
          <w:rFonts w:ascii="Times New Roman" w:eastAsia="Times New Roman" w:hAnsi="Times New Roman" w:cs="Times New Roman"/>
          <w:lang w:eastAsia="hu-HU"/>
        </w:rPr>
        <w:t xml:space="preserve">.) hasznosításra vonatkozó rendelkezéseire figyelemmel kerül megkötésre és a Magyar Közút az </w:t>
      </w:r>
      <w:proofErr w:type="spellStart"/>
      <w:r w:rsidR="00A6799E" w:rsidRPr="00290551">
        <w:rPr>
          <w:rFonts w:ascii="Times New Roman" w:eastAsia="Times New Roman" w:hAnsi="Times New Roman" w:cs="Times New Roman"/>
          <w:lang w:eastAsia="hu-HU"/>
        </w:rPr>
        <w:t>Nvtv</w:t>
      </w:r>
      <w:proofErr w:type="spellEnd"/>
      <w:r w:rsidR="00A6799E" w:rsidRPr="00290551">
        <w:rPr>
          <w:rFonts w:ascii="Times New Roman" w:eastAsia="Times New Roman" w:hAnsi="Times New Roman" w:cs="Times New Roman"/>
          <w:lang w:eastAsia="hu-HU"/>
        </w:rPr>
        <w:t>.</w:t>
      </w:r>
      <w:r w:rsidRPr="00290551">
        <w:rPr>
          <w:rFonts w:ascii="Times New Roman" w:eastAsia="Times New Roman" w:hAnsi="Times New Roman" w:cs="Times New Roman"/>
          <w:lang w:eastAsia="hu-HU"/>
        </w:rPr>
        <w:t xml:space="preserve"> 11. § (8) bekezdésében foglaltakra tekintettel jelen megállapodás megkötésére jogosult.</w:t>
      </w:r>
    </w:p>
    <w:p w:rsidR="00DA3BE1" w:rsidRPr="00290551" w:rsidRDefault="00DA3BE1" w:rsidP="00290551">
      <w:pPr>
        <w:spacing w:after="0"/>
        <w:ind w:left="567"/>
        <w:jc w:val="both"/>
        <w:rPr>
          <w:rFonts w:ascii="Times New Roman" w:hAnsi="Times New Roman" w:cs="Times New Roman"/>
        </w:rPr>
      </w:pPr>
      <w:r w:rsidRPr="00290551">
        <w:rPr>
          <w:rFonts w:ascii="Times New Roman" w:hAnsi="Times New Roman" w:cs="Times New Roman"/>
        </w:rPr>
        <w:t>A Beruházó, illetve képviselője jelen megállapodás aláírásával büntetőjogi felelőssége tudatában kijelenti, hogy vele szemben nem állnak fenn az állami vagyonról szóló 2007. évi CVI. törvény 25. § (1) bekezdésében foglalt kizáró okok.</w:t>
      </w:r>
    </w:p>
    <w:p w:rsidR="00D54104" w:rsidRPr="00290551" w:rsidRDefault="00D54104" w:rsidP="00290551">
      <w:pPr>
        <w:rPr>
          <w:rFonts w:ascii="Times New Roman" w:eastAsia="Times New Roman" w:hAnsi="Times New Roman" w:cs="Times New Roman"/>
          <w:lang w:eastAsia="hu-HU"/>
        </w:rPr>
      </w:pPr>
    </w:p>
    <w:p w:rsidR="003B71CB" w:rsidRPr="00290551" w:rsidRDefault="00D54104" w:rsidP="00290551">
      <w:pPr>
        <w:pStyle w:val="Listaszerbekezds"/>
        <w:numPr>
          <w:ilvl w:val="0"/>
          <w:numId w:val="1"/>
        </w:numPr>
        <w:tabs>
          <w:tab w:val="clear" w:pos="786"/>
          <w:tab w:val="num" w:pos="567"/>
        </w:tabs>
        <w:spacing w:after="0"/>
        <w:ind w:left="567" w:hanging="567"/>
        <w:jc w:val="both"/>
        <w:rPr>
          <w:rFonts w:ascii="Times New Roman" w:hAnsi="Times New Roman" w:cs="Times New Roman"/>
        </w:rPr>
      </w:pPr>
      <w:r w:rsidRPr="00290551">
        <w:rPr>
          <w:rFonts w:ascii="Times New Roman" w:hAnsi="Times New Roman" w:cs="Times New Roman"/>
        </w:rPr>
        <w:lastRenderedPageBreak/>
        <w:t xml:space="preserve">A Felek a szerződés megkötése vonatkozásában az állami vagyonról szóló 2007. évi CVI. törvény (a továbbiakban: </w:t>
      </w:r>
      <w:proofErr w:type="spellStart"/>
      <w:r w:rsidRPr="00290551">
        <w:rPr>
          <w:rFonts w:ascii="Times New Roman" w:hAnsi="Times New Roman" w:cs="Times New Roman"/>
        </w:rPr>
        <w:t>Vtv</w:t>
      </w:r>
      <w:proofErr w:type="spellEnd"/>
      <w:r w:rsidRPr="00290551">
        <w:rPr>
          <w:rFonts w:ascii="Times New Roman" w:hAnsi="Times New Roman" w:cs="Times New Roman"/>
        </w:rPr>
        <w:t>.) 24. § (2) bekezdés c) pontjára hivatkozással élnek a versenyeztetés mellőzésével.</w:t>
      </w:r>
    </w:p>
    <w:p w:rsidR="00D54104" w:rsidRPr="00290551" w:rsidRDefault="00D54104" w:rsidP="00290551">
      <w:pPr>
        <w:spacing w:after="0"/>
        <w:jc w:val="both"/>
        <w:rPr>
          <w:rFonts w:ascii="Times New Roman" w:hAnsi="Times New Roman" w:cs="Times New Roman"/>
        </w:rPr>
      </w:pPr>
    </w:p>
    <w:p w:rsidR="00954BED" w:rsidRPr="00290551" w:rsidRDefault="00954BED" w:rsidP="00290551">
      <w:pPr>
        <w:numPr>
          <w:ilvl w:val="0"/>
          <w:numId w:val="1"/>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A Felek </w:t>
      </w:r>
      <w:r w:rsidR="003B71CB" w:rsidRPr="00290551">
        <w:rPr>
          <w:rFonts w:ascii="Times New Roman" w:eastAsia="Times New Roman" w:hAnsi="Times New Roman" w:cs="Times New Roman"/>
          <w:lang w:eastAsia="hu-HU"/>
        </w:rPr>
        <w:t>kijelentik, hogy</w:t>
      </w:r>
      <w:r w:rsidR="006135EE" w:rsidRPr="00290551">
        <w:rPr>
          <w:rFonts w:ascii="Times New Roman" w:eastAsia="Times New Roman" w:hAnsi="Times New Roman" w:cs="Times New Roman"/>
          <w:lang w:eastAsia="hu-HU"/>
        </w:rPr>
        <w:t xml:space="preserve"> </w:t>
      </w:r>
      <w:r w:rsidR="003B71CB" w:rsidRPr="00290551">
        <w:rPr>
          <w:rFonts w:ascii="Times New Roman" w:eastAsia="Times New Roman" w:hAnsi="Times New Roman" w:cs="Times New Roman"/>
          <w:lang w:eastAsia="hu-HU"/>
        </w:rPr>
        <w:t>–</w:t>
      </w:r>
      <w:r w:rsidR="008C6A3A" w:rsidRPr="00290551">
        <w:rPr>
          <w:rFonts w:ascii="Times New Roman" w:eastAsia="Times New Roman" w:hAnsi="Times New Roman" w:cs="Times New Roman"/>
          <w:lang w:eastAsia="hu-HU"/>
        </w:rPr>
        <w:t xml:space="preserve"> </w:t>
      </w:r>
      <w:r w:rsidR="008C6A3A" w:rsidRPr="00290551">
        <w:rPr>
          <w:rFonts w:ascii="Times New Roman" w:eastAsia="Times New Roman" w:hAnsi="Times New Roman" w:cs="Times New Roman"/>
          <w:lang w:eastAsia="hu-HU"/>
        </w:rPr>
        <w:t>a jelen megállapodás 1.1. pontjában meghatározásra kerülő</w:t>
      </w:r>
      <w:r w:rsidR="003B71CB" w:rsidRPr="00290551">
        <w:rPr>
          <w:rFonts w:ascii="Times New Roman" w:eastAsia="Times New Roman" w:hAnsi="Times New Roman" w:cs="Times New Roman"/>
          <w:lang w:eastAsia="hu-HU"/>
        </w:rPr>
        <w:t xml:space="preserve"> Ingatlan</w:t>
      </w:r>
      <w:r w:rsidR="001950BB" w:rsidRPr="00290551">
        <w:rPr>
          <w:rFonts w:ascii="Times New Roman" w:eastAsia="Times New Roman" w:hAnsi="Times New Roman" w:cs="Times New Roman"/>
          <w:lang w:eastAsia="hu-HU"/>
        </w:rPr>
        <w:t>nak</w:t>
      </w:r>
      <w:r w:rsidR="006135EE" w:rsidRPr="00290551">
        <w:rPr>
          <w:rFonts w:ascii="Times New Roman" w:eastAsia="Times New Roman" w:hAnsi="Times New Roman" w:cs="Times New Roman"/>
          <w:lang w:eastAsia="hu-HU"/>
        </w:rPr>
        <w:t xml:space="preserve"> épített környezet alakításáról és védelméről szóló 1997. évi LXXVIII. tv. rendelkezés</w:t>
      </w:r>
      <w:r w:rsidR="007506EC" w:rsidRPr="00290551">
        <w:rPr>
          <w:rFonts w:ascii="Times New Roman" w:eastAsia="Times New Roman" w:hAnsi="Times New Roman" w:cs="Times New Roman"/>
          <w:lang w:eastAsia="hu-HU"/>
        </w:rPr>
        <w:t>e</w:t>
      </w:r>
      <w:r w:rsidR="006135EE" w:rsidRPr="00290551">
        <w:rPr>
          <w:rFonts w:ascii="Times New Roman" w:eastAsia="Times New Roman" w:hAnsi="Times New Roman" w:cs="Times New Roman"/>
          <w:lang w:eastAsia="hu-HU"/>
        </w:rPr>
        <w:t xml:space="preserve">inek megfelelő </w:t>
      </w:r>
      <w:r w:rsidR="003B71CB" w:rsidRPr="00290551">
        <w:rPr>
          <w:rFonts w:ascii="Times New Roman" w:eastAsia="Times New Roman" w:hAnsi="Times New Roman" w:cs="Times New Roman"/>
          <w:lang w:eastAsia="hu-HU"/>
        </w:rPr>
        <w:t>közterületi jellege okán</w:t>
      </w:r>
      <w:r w:rsidR="001950BB" w:rsidRPr="00290551">
        <w:rPr>
          <w:rFonts w:ascii="Times New Roman" w:eastAsia="Times New Roman" w:hAnsi="Times New Roman" w:cs="Times New Roman"/>
          <w:lang w:eastAsia="hu-HU"/>
        </w:rPr>
        <w:t xml:space="preserve"> </w:t>
      </w:r>
      <w:r w:rsidR="001950BB" w:rsidRPr="00290551">
        <w:rPr>
          <w:rFonts w:ascii="Times New Roman" w:eastAsia="Times New Roman" w:hAnsi="Times New Roman" w:cs="Times New Roman"/>
          <w:lang w:eastAsia="hu-HU"/>
        </w:rPr>
        <w:t>–</w:t>
      </w:r>
      <w:r w:rsidR="003B71CB" w:rsidRPr="00290551">
        <w:rPr>
          <w:rFonts w:ascii="Times New Roman" w:eastAsia="Times New Roman" w:hAnsi="Times New Roman" w:cs="Times New Roman"/>
          <w:lang w:eastAsia="hu-HU"/>
        </w:rPr>
        <w:t xml:space="preserve"> </w:t>
      </w:r>
      <w:r w:rsidR="006135EE" w:rsidRPr="00290551">
        <w:rPr>
          <w:rFonts w:ascii="Times New Roman" w:eastAsia="Times New Roman" w:hAnsi="Times New Roman" w:cs="Times New Roman"/>
          <w:lang w:eastAsia="hu-HU"/>
        </w:rPr>
        <w:t xml:space="preserve">a </w:t>
      </w:r>
      <w:r w:rsidR="00B65EB1" w:rsidRPr="00290551">
        <w:rPr>
          <w:rFonts w:ascii="Times New Roman" w:eastAsia="Times New Roman" w:hAnsi="Times New Roman" w:cs="Times New Roman"/>
          <w:lang w:eastAsia="hu-HU"/>
        </w:rPr>
        <w:t xml:space="preserve">bányászatról szóló 1993. évi </w:t>
      </w:r>
      <w:r w:rsidR="00985534" w:rsidRPr="00290551">
        <w:rPr>
          <w:rFonts w:ascii="Times New Roman" w:eastAsia="Times New Roman" w:hAnsi="Times New Roman" w:cs="Times New Roman"/>
          <w:lang w:eastAsia="hu-HU"/>
        </w:rPr>
        <w:t>XL</w:t>
      </w:r>
      <w:r w:rsidR="00B65EB1" w:rsidRPr="00290551">
        <w:rPr>
          <w:rFonts w:ascii="Times New Roman" w:eastAsia="Times New Roman" w:hAnsi="Times New Roman" w:cs="Times New Roman"/>
          <w:lang w:eastAsia="hu-HU"/>
        </w:rPr>
        <w:t xml:space="preserve">VIII. tv. (a továbbiakban: </w:t>
      </w:r>
      <w:r w:rsidR="006135EE" w:rsidRPr="00290551">
        <w:rPr>
          <w:rFonts w:ascii="Times New Roman" w:eastAsia="Times New Roman" w:hAnsi="Times New Roman" w:cs="Times New Roman"/>
          <w:lang w:eastAsia="hu-HU"/>
        </w:rPr>
        <w:t>Bt.</w:t>
      </w:r>
      <w:r w:rsidR="00B65EB1" w:rsidRPr="00290551">
        <w:rPr>
          <w:rFonts w:ascii="Times New Roman" w:eastAsia="Times New Roman" w:hAnsi="Times New Roman" w:cs="Times New Roman"/>
          <w:lang w:eastAsia="hu-HU"/>
        </w:rPr>
        <w:t>)</w:t>
      </w:r>
      <w:r w:rsidR="006135EE" w:rsidRPr="00290551">
        <w:rPr>
          <w:rFonts w:ascii="Times New Roman" w:eastAsia="Times New Roman" w:hAnsi="Times New Roman" w:cs="Times New Roman"/>
          <w:lang w:eastAsia="hu-HU"/>
        </w:rPr>
        <w:t xml:space="preserve"> 38.</w:t>
      </w:r>
      <w:r w:rsidR="00FE67C9" w:rsidRPr="00290551">
        <w:rPr>
          <w:rFonts w:ascii="Times New Roman" w:eastAsia="Times New Roman" w:hAnsi="Times New Roman" w:cs="Times New Roman"/>
          <w:lang w:eastAsia="hu-HU"/>
        </w:rPr>
        <w:t xml:space="preserve"> </w:t>
      </w:r>
      <w:r w:rsidR="006135EE" w:rsidRPr="00290551">
        <w:rPr>
          <w:rFonts w:ascii="Times New Roman" w:eastAsia="Times New Roman" w:hAnsi="Times New Roman" w:cs="Times New Roman"/>
          <w:lang w:eastAsia="hu-HU"/>
        </w:rPr>
        <w:t>§ (10)</w:t>
      </w:r>
      <w:r w:rsidR="00FE67C9" w:rsidRPr="00290551">
        <w:rPr>
          <w:rFonts w:ascii="Times New Roman" w:eastAsia="Times New Roman" w:hAnsi="Times New Roman" w:cs="Times New Roman"/>
          <w:lang w:eastAsia="hu-HU"/>
        </w:rPr>
        <w:t xml:space="preserve"> bekezdésére,</w:t>
      </w:r>
      <w:r w:rsidR="006135EE" w:rsidRPr="00290551">
        <w:rPr>
          <w:rFonts w:ascii="Times New Roman" w:eastAsia="Times New Roman" w:hAnsi="Times New Roman" w:cs="Times New Roman"/>
          <w:lang w:eastAsia="hu-HU"/>
        </w:rPr>
        <w:t xml:space="preserve"> illetve 38/</w:t>
      </w:r>
      <w:proofErr w:type="gramStart"/>
      <w:r w:rsidR="006135EE" w:rsidRPr="00290551">
        <w:rPr>
          <w:rFonts w:ascii="Times New Roman" w:eastAsia="Times New Roman" w:hAnsi="Times New Roman" w:cs="Times New Roman"/>
          <w:lang w:eastAsia="hu-HU"/>
        </w:rPr>
        <w:t>A</w:t>
      </w:r>
      <w:proofErr w:type="gramEnd"/>
      <w:r w:rsidR="006135EE" w:rsidRPr="00290551">
        <w:rPr>
          <w:rFonts w:ascii="Times New Roman" w:eastAsia="Times New Roman" w:hAnsi="Times New Roman" w:cs="Times New Roman"/>
          <w:lang w:eastAsia="hu-HU"/>
        </w:rPr>
        <w:t xml:space="preserve">. (5a) bekezdésére figyelemmel, </w:t>
      </w:r>
      <w:r w:rsidR="003B71CB" w:rsidRPr="00290551">
        <w:rPr>
          <w:rFonts w:ascii="Times New Roman" w:eastAsia="Times New Roman" w:hAnsi="Times New Roman" w:cs="Times New Roman"/>
          <w:lang w:eastAsia="hu-HU"/>
        </w:rPr>
        <w:t>a bányászati létesítmény elhelyezését a közterület tulajdonosa tűrni köteles.</w:t>
      </w:r>
    </w:p>
    <w:p w:rsidR="00954BED" w:rsidRPr="00290551" w:rsidRDefault="00954BED" w:rsidP="00290551">
      <w:pPr>
        <w:spacing w:after="0"/>
        <w:jc w:val="both"/>
        <w:rPr>
          <w:rFonts w:ascii="Times New Roman" w:eastAsia="Times New Roman" w:hAnsi="Times New Roman" w:cs="Times New Roman"/>
          <w:lang w:eastAsia="hu-HU"/>
        </w:rPr>
      </w:pPr>
    </w:p>
    <w:p w:rsidR="00954BED" w:rsidRPr="00290551" w:rsidRDefault="00954BED" w:rsidP="00290551">
      <w:pPr>
        <w:numPr>
          <w:ilvl w:val="0"/>
          <w:numId w:val="4"/>
        </w:numPr>
        <w:spacing w:after="0"/>
        <w:jc w:val="center"/>
        <w:rPr>
          <w:rFonts w:ascii="Times New Roman" w:eastAsia="Times New Roman" w:hAnsi="Times New Roman" w:cs="Times New Roman"/>
          <w:b/>
          <w:lang w:eastAsia="hu-HU"/>
        </w:rPr>
      </w:pPr>
      <w:r w:rsidRPr="00290551">
        <w:rPr>
          <w:rFonts w:ascii="Times New Roman" w:eastAsia="Times New Roman" w:hAnsi="Times New Roman" w:cs="Times New Roman"/>
          <w:b/>
          <w:lang w:eastAsia="hu-HU"/>
        </w:rPr>
        <w:t>Jelen megállapodás tárgya</w:t>
      </w:r>
    </w:p>
    <w:p w:rsidR="00954BED" w:rsidRPr="00290551" w:rsidRDefault="00954BED" w:rsidP="00290551">
      <w:pPr>
        <w:spacing w:after="0"/>
        <w:jc w:val="both"/>
        <w:rPr>
          <w:rFonts w:ascii="Times New Roman" w:eastAsia="Times New Roman" w:hAnsi="Times New Roman" w:cs="Times New Roman"/>
          <w:lang w:eastAsia="hu-HU"/>
        </w:rPr>
      </w:pPr>
    </w:p>
    <w:p w:rsidR="00954BED" w:rsidRPr="00290551" w:rsidRDefault="00954BED" w:rsidP="00290551">
      <w:pPr>
        <w:numPr>
          <w:ilvl w:val="1"/>
          <w:numId w:val="3"/>
        </w:numPr>
        <w:spacing w:after="0"/>
        <w:ind w:left="567" w:hanging="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A Magyar Állam 1/</w:t>
      </w:r>
      <w:proofErr w:type="spellStart"/>
      <w:r w:rsidRPr="00290551">
        <w:rPr>
          <w:rFonts w:ascii="Times New Roman" w:eastAsia="Times New Roman" w:hAnsi="Times New Roman" w:cs="Times New Roman"/>
          <w:lang w:eastAsia="hu-HU"/>
        </w:rPr>
        <w:t>1</w:t>
      </w:r>
      <w:proofErr w:type="spellEnd"/>
      <w:r w:rsidRPr="00290551">
        <w:rPr>
          <w:rFonts w:ascii="Times New Roman" w:eastAsia="Times New Roman" w:hAnsi="Times New Roman" w:cs="Times New Roman"/>
          <w:lang w:eastAsia="hu-HU"/>
        </w:rPr>
        <w:t xml:space="preserve"> hányadú tulajdonában és a </w:t>
      </w:r>
      <w:r w:rsidRPr="00290551">
        <w:rPr>
          <w:rFonts w:ascii="Times New Roman" w:eastAsia="Times New Roman" w:hAnsi="Times New Roman" w:cs="Times New Roman"/>
          <w:b/>
          <w:lang w:eastAsia="hu-HU"/>
        </w:rPr>
        <w:t xml:space="preserve">Magyar Közút </w:t>
      </w:r>
      <w:r w:rsidRPr="00290551">
        <w:rPr>
          <w:rFonts w:ascii="Times New Roman" w:eastAsia="Times New Roman" w:hAnsi="Times New Roman" w:cs="Times New Roman"/>
          <w:lang w:eastAsia="hu-HU"/>
        </w:rPr>
        <w:t>1/</w:t>
      </w:r>
      <w:proofErr w:type="spellStart"/>
      <w:r w:rsidRPr="00290551">
        <w:rPr>
          <w:rFonts w:ascii="Times New Roman" w:eastAsia="Times New Roman" w:hAnsi="Times New Roman" w:cs="Times New Roman"/>
          <w:lang w:eastAsia="hu-HU"/>
        </w:rPr>
        <w:t>1</w:t>
      </w:r>
      <w:proofErr w:type="spellEnd"/>
      <w:r w:rsidRPr="00290551">
        <w:rPr>
          <w:rFonts w:ascii="Times New Roman" w:eastAsia="Times New Roman" w:hAnsi="Times New Roman" w:cs="Times New Roman"/>
          <w:lang w:eastAsia="hu-HU"/>
        </w:rPr>
        <w:t xml:space="preserve"> hányadú vagyonkezelésében </w:t>
      </w:r>
      <w:proofErr w:type="gramStart"/>
      <w:r w:rsidRPr="00290551">
        <w:rPr>
          <w:rFonts w:ascii="Times New Roman" w:eastAsia="Times New Roman" w:hAnsi="Times New Roman" w:cs="Times New Roman"/>
          <w:lang w:eastAsia="hu-HU"/>
        </w:rPr>
        <w:t>áll(</w:t>
      </w:r>
      <w:proofErr w:type="spellStart"/>
      <w:proofErr w:type="gramEnd"/>
      <w:r w:rsidRPr="00290551">
        <w:rPr>
          <w:rFonts w:ascii="Times New Roman" w:eastAsia="Times New Roman" w:hAnsi="Times New Roman" w:cs="Times New Roman"/>
          <w:lang w:eastAsia="hu-HU"/>
        </w:rPr>
        <w:t>nak</w:t>
      </w:r>
      <w:proofErr w:type="spellEnd"/>
      <w:r w:rsidRPr="00290551">
        <w:rPr>
          <w:rFonts w:ascii="Times New Roman" w:eastAsia="Times New Roman" w:hAnsi="Times New Roman" w:cs="Times New Roman"/>
          <w:lang w:eastAsia="hu-HU"/>
        </w:rPr>
        <w:t xml:space="preserve">) az alábbi ingatlan(ok) (a továbbiakban: </w:t>
      </w:r>
      <w:r w:rsidRPr="00290551">
        <w:rPr>
          <w:rFonts w:ascii="Times New Roman" w:eastAsia="Times New Roman" w:hAnsi="Times New Roman" w:cs="Times New Roman"/>
          <w:b/>
          <w:lang w:eastAsia="hu-HU"/>
        </w:rPr>
        <w:t>Ingatlan</w:t>
      </w:r>
      <w:r w:rsidRPr="00290551">
        <w:rPr>
          <w:rFonts w:ascii="Times New Roman" w:eastAsia="Times New Roman" w:hAnsi="Times New Roman" w:cs="Times New Roman"/>
          <w:lang w:eastAsia="hu-HU"/>
        </w:rPr>
        <w:t>):</w:t>
      </w:r>
    </w:p>
    <w:p w:rsidR="00954BED" w:rsidRPr="00290551" w:rsidRDefault="00954BED" w:rsidP="00290551">
      <w:pPr>
        <w:spacing w:after="0"/>
        <w:jc w:val="both"/>
        <w:rPr>
          <w:rFonts w:ascii="Times New Roman" w:eastAsia="Times New Roman" w:hAnsi="Times New Roman" w:cs="Times New Roman"/>
          <w:lang w:eastAsia="hu-HU"/>
        </w:rPr>
      </w:pPr>
    </w:p>
    <w:tbl>
      <w:tblPr>
        <w:tblW w:w="7440" w:type="dxa"/>
        <w:jc w:val="center"/>
        <w:tblCellMar>
          <w:left w:w="70" w:type="dxa"/>
          <w:right w:w="70" w:type="dxa"/>
        </w:tblCellMar>
        <w:tblLook w:val="04A0" w:firstRow="1" w:lastRow="0" w:firstColumn="1" w:lastColumn="0" w:noHBand="0" w:noVBand="1"/>
      </w:tblPr>
      <w:tblGrid>
        <w:gridCol w:w="1200"/>
        <w:gridCol w:w="1440"/>
        <w:gridCol w:w="2020"/>
        <w:gridCol w:w="2780"/>
      </w:tblGrid>
      <w:tr w:rsidR="00954BED" w:rsidRPr="00290551" w:rsidTr="00E97F1C">
        <w:trPr>
          <w:trHeight w:val="645"/>
          <w:jc w:val="center"/>
        </w:trPr>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954BED" w:rsidRPr="00290551" w:rsidRDefault="00954BED" w:rsidP="00290551">
            <w:pPr>
              <w:spacing w:after="0"/>
              <w:jc w:val="center"/>
              <w:rPr>
                <w:rFonts w:ascii="Times New Roman" w:eastAsia="Times New Roman" w:hAnsi="Times New Roman" w:cs="Times New Roman"/>
                <w:b/>
                <w:bCs/>
                <w:color w:val="000000"/>
                <w:lang w:eastAsia="hu-HU"/>
              </w:rPr>
            </w:pPr>
            <w:r w:rsidRPr="00290551">
              <w:rPr>
                <w:rFonts w:ascii="Times New Roman" w:eastAsia="Times New Roman" w:hAnsi="Times New Roman" w:cs="Times New Roman"/>
                <w:b/>
                <w:bCs/>
                <w:color w:val="000000"/>
                <w:lang w:eastAsia="hu-HU"/>
              </w:rPr>
              <w:t>Település</w:t>
            </w:r>
          </w:p>
        </w:tc>
        <w:tc>
          <w:tcPr>
            <w:tcW w:w="1440" w:type="dxa"/>
            <w:tcBorders>
              <w:top w:val="single" w:sz="4" w:space="0" w:color="auto"/>
              <w:left w:val="nil"/>
              <w:bottom w:val="single" w:sz="4" w:space="0" w:color="auto"/>
              <w:right w:val="single" w:sz="4" w:space="0" w:color="auto"/>
            </w:tcBorders>
            <w:shd w:val="clear" w:color="000000" w:fill="E2EFDA"/>
            <w:noWrap/>
            <w:vAlign w:val="center"/>
            <w:hideMark/>
          </w:tcPr>
          <w:p w:rsidR="00954BED" w:rsidRPr="00290551" w:rsidRDefault="00954BED" w:rsidP="00290551">
            <w:pPr>
              <w:spacing w:after="0"/>
              <w:jc w:val="center"/>
              <w:rPr>
                <w:rFonts w:ascii="Times New Roman" w:eastAsia="Times New Roman" w:hAnsi="Times New Roman" w:cs="Times New Roman"/>
                <w:b/>
                <w:bCs/>
                <w:color w:val="000000"/>
                <w:lang w:eastAsia="hu-HU"/>
              </w:rPr>
            </w:pPr>
            <w:r w:rsidRPr="00290551">
              <w:rPr>
                <w:rFonts w:ascii="Times New Roman" w:eastAsia="Times New Roman" w:hAnsi="Times New Roman" w:cs="Times New Roman"/>
                <w:b/>
                <w:bCs/>
                <w:color w:val="000000"/>
                <w:lang w:eastAsia="hu-HU"/>
              </w:rPr>
              <w:t>Helyrajzi szám</w:t>
            </w:r>
          </w:p>
        </w:tc>
        <w:tc>
          <w:tcPr>
            <w:tcW w:w="2020" w:type="dxa"/>
            <w:tcBorders>
              <w:top w:val="single" w:sz="4" w:space="0" w:color="auto"/>
              <w:left w:val="nil"/>
              <w:bottom w:val="single" w:sz="4" w:space="0" w:color="auto"/>
              <w:right w:val="single" w:sz="4" w:space="0" w:color="auto"/>
            </w:tcBorders>
            <w:shd w:val="clear" w:color="000000" w:fill="E2EFDA"/>
            <w:vAlign w:val="center"/>
            <w:hideMark/>
          </w:tcPr>
          <w:p w:rsidR="00954BED" w:rsidRPr="00290551" w:rsidRDefault="00954BED" w:rsidP="00290551">
            <w:pPr>
              <w:spacing w:after="0"/>
              <w:jc w:val="center"/>
              <w:rPr>
                <w:rFonts w:ascii="Times New Roman" w:eastAsia="Times New Roman" w:hAnsi="Times New Roman" w:cs="Times New Roman"/>
                <w:b/>
                <w:bCs/>
                <w:color w:val="000000"/>
                <w:lang w:eastAsia="hu-HU"/>
              </w:rPr>
            </w:pPr>
            <w:r w:rsidRPr="00290551">
              <w:rPr>
                <w:rFonts w:ascii="Times New Roman" w:eastAsia="Times New Roman" w:hAnsi="Times New Roman" w:cs="Times New Roman"/>
                <w:b/>
                <w:bCs/>
                <w:color w:val="000000"/>
                <w:lang w:eastAsia="hu-HU"/>
              </w:rPr>
              <w:t>Ingatlan alapterülete (m</w:t>
            </w:r>
            <w:r w:rsidRPr="00290551">
              <w:rPr>
                <w:rFonts w:ascii="Times New Roman" w:eastAsia="Times New Roman" w:hAnsi="Times New Roman" w:cs="Times New Roman"/>
                <w:b/>
                <w:bCs/>
                <w:color w:val="000000"/>
                <w:vertAlign w:val="superscript"/>
                <w:lang w:eastAsia="hu-HU"/>
              </w:rPr>
              <w:t>2</w:t>
            </w:r>
            <w:r w:rsidRPr="00290551">
              <w:rPr>
                <w:rFonts w:ascii="Times New Roman" w:eastAsia="Times New Roman" w:hAnsi="Times New Roman" w:cs="Times New Roman"/>
                <w:b/>
                <w:bCs/>
                <w:color w:val="000000"/>
                <w:lang w:eastAsia="hu-HU"/>
              </w:rPr>
              <w:t>)</w:t>
            </w:r>
          </w:p>
        </w:tc>
        <w:tc>
          <w:tcPr>
            <w:tcW w:w="2780" w:type="dxa"/>
            <w:tcBorders>
              <w:top w:val="single" w:sz="4" w:space="0" w:color="auto"/>
              <w:left w:val="nil"/>
              <w:bottom w:val="single" w:sz="4" w:space="0" w:color="auto"/>
              <w:right w:val="single" w:sz="4" w:space="0" w:color="auto"/>
            </w:tcBorders>
            <w:shd w:val="clear" w:color="000000" w:fill="E2EFDA"/>
            <w:vAlign w:val="center"/>
            <w:hideMark/>
          </w:tcPr>
          <w:p w:rsidR="00954BED" w:rsidRPr="00290551" w:rsidRDefault="00954BED" w:rsidP="00290551">
            <w:pPr>
              <w:spacing w:after="0"/>
              <w:jc w:val="center"/>
              <w:rPr>
                <w:rFonts w:ascii="Times New Roman" w:eastAsia="Times New Roman" w:hAnsi="Times New Roman" w:cs="Times New Roman"/>
                <w:b/>
                <w:bCs/>
                <w:color w:val="000000"/>
                <w:lang w:eastAsia="hu-HU"/>
              </w:rPr>
            </w:pPr>
            <w:r w:rsidRPr="00290551">
              <w:rPr>
                <w:rFonts w:ascii="Times New Roman" w:eastAsia="Times New Roman" w:hAnsi="Times New Roman" w:cs="Times New Roman"/>
                <w:b/>
                <w:bCs/>
                <w:color w:val="000000"/>
                <w:lang w:eastAsia="hu-HU"/>
              </w:rPr>
              <w:t>Ingatlan igénybevétel (m</w:t>
            </w:r>
            <w:r w:rsidRPr="00290551">
              <w:rPr>
                <w:rFonts w:ascii="Times New Roman" w:eastAsia="Times New Roman" w:hAnsi="Times New Roman" w:cs="Times New Roman"/>
                <w:b/>
                <w:bCs/>
                <w:color w:val="000000"/>
                <w:vertAlign w:val="superscript"/>
                <w:lang w:eastAsia="hu-HU"/>
              </w:rPr>
              <w:t>2</w:t>
            </w:r>
            <w:r w:rsidRPr="00290551">
              <w:rPr>
                <w:rFonts w:ascii="Times New Roman" w:eastAsia="Times New Roman" w:hAnsi="Times New Roman" w:cs="Times New Roman"/>
                <w:b/>
                <w:bCs/>
                <w:color w:val="000000"/>
                <w:lang w:eastAsia="hu-HU"/>
              </w:rPr>
              <w:t>)</w:t>
            </w:r>
          </w:p>
        </w:tc>
      </w:tr>
      <w:tr w:rsidR="00954BED" w:rsidRPr="00290551" w:rsidTr="00E97F1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r w:rsidRPr="00290551">
              <w:rPr>
                <w:rFonts w:ascii="Times New Roman" w:eastAsia="Times New Roman" w:hAnsi="Times New Roman" w:cs="Times New Roman"/>
                <w:color w:val="000000"/>
                <w:lang w:eastAsia="hu-HU"/>
              </w:rPr>
              <w:t> </w:t>
            </w:r>
          </w:p>
        </w:tc>
        <w:tc>
          <w:tcPr>
            <w:tcW w:w="1440" w:type="dxa"/>
            <w:tcBorders>
              <w:top w:val="nil"/>
              <w:left w:val="nil"/>
              <w:bottom w:val="single" w:sz="4" w:space="0" w:color="auto"/>
              <w:right w:val="single" w:sz="4" w:space="0" w:color="auto"/>
            </w:tcBorders>
            <w:shd w:val="clear" w:color="auto" w:fill="auto"/>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p>
        </w:tc>
        <w:tc>
          <w:tcPr>
            <w:tcW w:w="2020" w:type="dxa"/>
            <w:tcBorders>
              <w:top w:val="nil"/>
              <w:left w:val="nil"/>
              <w:bottom w:val="single" w:sz="4" w:space="0" w:color="auto"/>
              <w:right w:val="single" w:sz="4" w:space="0" w:color="auto"/>
            </w:tcBorders>
            <w:shd w:val="clear" w:color="auto" w:fill="auto"/>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p>
        </w:tc>
        <w:tc>
          <w:tcPr>
            <w:tcW w:w="2780" w:type="dxa"/>
            <w:tcBorders>
              <w:top w:val="nil"/>
              <w:left w:val="nil"/>
              <w:bottom w:val="single" w:sz="4" w:space="0" w:color="auto"/>
              <w:right w:val="single" w:sz="4" w:space="0" w:color="auto"/>
            </w:tcBorders>
            <w:shd w:val="clear" w:color="auto" w:fill="auto"/>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p>
        </w:tc>
      </w:tr>
      <w:tr w:rsidR="00954BED" w:rsidRPr="00290551" w:rsidTr="00E97F1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r w:rsidRPr="00290551">
              <w:rPr>
                <w:rFonts w:ascii="Times New Roman" w:eastAsia="Times New Roman" w:hAnsi="Times New Roman" w:cs="Times New Roman"/>
                <w:color w:val="000000"/>
                <w:lang w:eastAsia="hu-HU"/>
              </w:rPr>
              <w:t> </w:t>
            </w:r>
          </w:p>
        </w:tc>
        <w:tc>
          <w:tcPr>
            <w:tcW w:w="1440" w:type="dxa"/>
            <w:tcBorders>
              <w:top w:val="nil"/>
              <w:left w:val="nil"/>
              <w:bottom w:val="single" w:sz="4" w:space="0" w:color="auto"/>
              <w:right w:val="single" w:sz="4" w:space="0" w:color="auto"/>
            </w:tcBorders>
            <w:shd w:val="clear" w:color="auto" w:fill="auto"/>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r w:rsidRPr="00290551">
              <w:rPr>
                <w:rFonts w:ascii="Times New Roman" w:eastAsia="Times New Roman" w:hAnsi="Times New Roman" w:cs="Times New Roman"/>
                <w:color w:val="000000"/>
                <w:lang w:eastAsia="hu-HU"/>
              </w:rPr>
              <w:t> </w:t>
            </w:r>
          </w:p>
        </w:tc>
        <w:tc>
          <w:tcPr>
            <w:tcW w:w="2020" w:type="dxa"/>
            <w:tcBorders>
              <w:top w:val="nil"/>
              <w:left w:val="nil"/>
              <w:bottom w:val="single" w:sz="4" w:space="0" w:color="auto"/>
              <w:right w:val="single" w:sz="4" w:space="0" w:color="auto"/>
            </w:tcBorders>
            <w:shd w:val="clear" w:color="auto" w:fill="auto"/>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r w:rsidRPr="00290551">
              <w:rPr>
                <w:rFonts w:ascii="Times New Roman" w:eastAsia="Times New Roman" w:hAnsi="Times New Roman" w:cs="Times New Roman"/>
                <w:color w:val="000000"/>
                <w:lang w:eastAsia="hu-HU"/>
              </w:rPr>
              <w:t> </w:t>
            </w:r>
          </w:p>
        </w:tc>
        <w:tc>
          <w:tcPr>
            <w:tcW w:w="2780" w:type="dxa"/>
            <w:tcBorders>
              <w:top w:val="nil"/>
              <w:left w:val="nil"/>
              <w:bottom w:val="single" w:sz="4" w:space="0" w:color="auto"/>
              <w:right w:val="single" w:sz="4" w:space="0" w:color="auto"/>
            </w:tcBorders>
            <w:shd w:val="clear" w:color="auto" w:fill="auto"/>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r w:rsidRPr="00290551">
              <w:rPr>
                <w:rFonts w:ascii="Times New Roman" w:eastAsia="Times New Roman" w:hAnsi="Times New Roman" w:cs="Times New Roman"/>
                <w:color w:val="000000"/>
                <w:lang w:eastAsia="hu-HU"/>
              </w:rPr>
              <w:t> </w:t>
            </w:r>
          </w:p>
        </w:tc>
      </w:tr>
    </w:tbl>
    <w:p w:rsidR="00A6799E" w:rsidRPr="00290551" w:rsidRDefault="00A6799E" w:rsidP="00290551">
      <w:pPr>
        <w:tabs>
          <w:tab w:val="num" w:pos="284"/>
        </w:tabs>
        <w:spacing w:after="0"/>
        <w:jc w:val="both"/>
        <w:rPr>
          <w:rFonts w:ascii="Times New Roman" w:eastAsia="Times New Roman" w:hAnsi="Times New Roman" w:cs="Times New Roman"/>
          <w:lang w:eastAsia="hu-HU"/>
        </w:rPr>
      </w:pPr>
    </w:p>
    <w:p w:rsidR="008C6A3A" w:rsidRPr="00290551" w:rsidRDefault="00954BED" w:rsidP="00290551">
      <w:pPr>
        <w:numPr>
          <w:ilvl w:val="1"/>
          <w:numId w:val="3"/>
        </w:numPr>
        <w:spacing w:after="0"/>
        <w:ind w:left="567" w:hanging="567"/>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 xml:space="preserve">A Felek előtt ismert tény, hogy a Beruházó az Ingatlan </w:t>
      </w:r>
      <w:r w:rsidR="002E2112" w:rsidRPr="00290551">
        <w:rPr>
          <w:rFonts w:ascii="Times New Roman" w:eastAsia="Times New Roman" w:hAnsi="Times New Roman" w:cs="Times New Roman"/>
          <w:lang w:eastAsia="hu-HU"/>
        </w:rPr>
        <w:t>…………………………</w:t>
      </w:r>
      <w:r w:rsidRPr="00290551">
        <w:rPr>
          <w:rFonts w:ascii="Times New Roman" w:eastAsia="Times New Roman" w:hAnsi="Times New Roman" w:cs="Times New Roman"/>
          <w:lang w:eastAsia="hu-HU"/>
        </w:rPr>
        <w:t xml:space="preserve"> m² területű részén (a továbbiakban: </w:t>
      </w:r>
      <w:r w:rsidRPr="00290551">
        <w:rPr>
          <w:rFonts w:ascii="Times New Roman" w:eastAsia="Times New Roman" w:hAnsi="Times New Roman" w:cs="Times New Roman"/>
          <w:b/>
          <w:lang w:eastAsia="hu-HU"/>
        </w:rPr>
        <w:t>Ingatlanrész</w:t>
      </w:r>
      <w:r w:rsidRPr="00290551">
        <w:rPr>
          <w:rFonts w:ascii="Times New Roman" w:eastAsia="Times New Roman" w:hAnsi="Times New Roman" w:cs="Times New Roman"/>
          <w:lang w:eastAsia="hu-HU"/>
        </w:rPr>
        <w:t xml:space="preserve">) a </w:t>
      </w:r>
      <w:r w:rsidR="002E2112" w:rsidRPr="00290551">
        <w:rPr>
          <w:rFonts w:ascii="Times New Roman" w:eastAsia="Times New Roman" w:hAnsi="Times New Roman" w:cs="Times New Roman"/>
          <w:lang w:eastAsia="hu-HU"/>
        </w:rPr>
        <w:t>………………………</w:t>
      </w:r>
      <w:r w:rsidRPr="00290551">
        <w:rPr>
          <w:rFonts w:ascii="Times New Roman" w:eastAsia="Times New Roman" w:hAnsi="Times New Roman" w:cs="Times New Roman"/>
          <w:lang w:eastAsia="hu-HU"/>
        </w:rPr>
        <w:t xml:space="preserve"> tervező által elkészített </w:t>
      </w:r>
      <w:r w:rsidR="002E2112" w:rsidRPr="00290551">
        <w:rPr>
          <w:rFonts w:ascii="Times New Roman" w:eastAsia="Times New Roman" w:hAnsi="Times New Roman" w:cs="Times New Roman"/>
          <w:lang w:eastAsia="hu-HU"/>
        </w:rPr>
        <w:t>………………………………</w:t>
      </w:r>
      <w:r w:rsidRPr="00290551">
        <w:rPr>
          <w:rFonts w:ascii="Times New Roman" w:eastAsia="Times New Roman" w:hAnsi="Times New Roman" w:cs="Times New Roman"/>
          <w:lang w:eastAsia="hu-HU"/>
        </w:rPr>
        <w:t xml:space="preserve"> megnevezésű, </w:t>
      </w:r>
      <w:r w:rsidR="002E2112" w:rsidRPr="00290551">
        <w:rPr>
          <w:rFonts w:ascii="Times New Roman" w:eastAsia="Times New Roman" w:hAnsi="Times New Roman" w:cs="Times New Roman"/>
          <w:lang w:eastAsia="hu-HU"/>
        </w:rPr>
        <w:t>………………………</w:t>
      </w:r>
      <w:r w:rsidRPr="00290551">
        <w:rPr>
          <w:rFonts w:ascii="Times New Roman" w:eastAsia="Times New Roman" w:hAnsi="Times New Roman" w:cs="Times New Roman"/>
          <w:lang w:eastAsia="hu-HU"/>
        </w:rPr>
        <w:t xml:space="preserve"> keltezésű tervdokumentáció alapján a </w:t>
      </w:r>
      <w:r w:rsidR="002E2112" w:rsidRPr="00290551">
        <w:rPr>
          <w:rFonts w:ascii="Times New Roman" w:eastAsia="Times New Roman" w:hAnsi="Times New Roman" w:cs="Times New Roman"/>
          <w:lang w:eastAsia="hu-HU"/>
        </w:rPr>
        <w:t>………………………</w:t>
      </w:r>
      <w:r w:rsidRPr="00290551">
        <w:rPr>
          <w:rFonts w:ascii="Times New Roman" w:eastAsia="Times New Roman" w:hAnsi="Times New Roman" w:cs="Times New Roman"/>
          <w:lang w:eastAsia="hu-HU"/>
        </w:rPr>
        <w:t xml:space="preserve"> megvalósítását tervezi.</w:t>
      </w:r>
      <w:proofErr w:type="gramEnd"/>
      <w:r w:rsidRPr="00290551">
        <w:rPr>
          <w:rFonts w:ascii="Times New Roman" w:eastAsia="Times New Roman" w:hAnsi="Times New Roman" w:cs="Times New Roman"/>
          <w:lang w:eastAsia="hu-HU"/>
        </w:rPr>
        <w:t xml:space="preserve"> </w:t>
      </w:r>
    </w:p>
    <w:p w:rsidR="00954BED" w:rsidRPr="00290551" w:rsidRDefault="00954BED" w:rsidP="00290551">
      <w:pPr>
        <w:spacing w:after="0"/>
        <w:ind w:left="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Jelen megállapodás tárgyát a Beruházás</w:t>
      </w:r>
      <w:r w:rsidR="00FE67C9" w:rsidRPr="00290551">
        <w:rPr>
          <w:rFonts w:ascii="Times New Roman" w:eastAsia="Times New Roman" w:hAnsi="Times New Roman" w:cs="Times New Roman"/>
          <w:lang w:eastAsia="hu-HU"/>
        </w:rPr>
        <w:t>nak az</w:t>
      </w:r>
      <w:r w:rsidRPr="00290551">
        <w:rPr>
          <w:rFonts w:ascii="Times New Roman" w:eastAsia="Times New Roman" w:hAnsi="Times New Roman" w:cs="Times New Roman"/>
          <w:lang w:eastAsia="hu-HU"/>
        </w:rPr>
        <w:t xml:space="preserve"> Ingatlanrész igénybevételével megvalósuló része képezi (a továbbiakban: </w:t>
      </w:r>
      <w:r w:rsidRPr="00290551">
        <w:rPr>
          <w:rFonts w:ascii="Times New Roman" w:eastAsia="Times New Roman" w:hAnsi="Times New Roman" w:cs="Times New Roman"/>
          <w:b/>
          <w:lang w:eastAsia="hu-HU"/>
        </w:rPr>
        <w:t>Létesítmény</w:t>
      </w:r>
      <w:r w:rsidRPr="00290551">
        <w:rPr>
          <w:rFonts w:ascii="Times New Roman" w:eastAsia="Times New Roman" w:hAnsi="Times New Roman" w:cs="Times New Roman"/>
          <w:lang w:eastAsia="hu-HU"/>
        </w:rPr>
        <w:t>).</w:t>
      </w:r>
    </w:p>
    <w:p w:rsidR="00FE67C9" w:rsidRPr="00290551" w:rsidRDefault="00FE67C9" w:rsidP="00290551">
      <w:pPr>
        <w:spacing w:after="0"/>
        <w:ind w:left="567"/>
        <w:jc w:val="both"/>
        <w:rPr>
          <w:rFonts w:ascii="Times New Roman" w:eastAsia="Times New Roman" w:hAnsi="Times New Roman" w:cs="Times New Roman"/>
          <w:lang w:eastAsia="hu-HU"/>
        </w:rPr>
      </w:pPr>
    </w:p>
    <w:p w:rsidR="00954BED" w:rsidRPr="00290551" w:rsidRDefault="00954BED" w:rsidP="00290551">
      <w:pPr>
        <w:spacing w:after="0"/>
        <w:ind w:left="567"/>
        <w:jc w:val="both"/>
        <w:rPr>
          <w:rFonts w:ascii="Times New Roman" w:eastAsia="Times New Roman" w:hAnsi="Times New Roman" w:cs="Times New Roman"/>
          <w:b/>
          <w:lang w:eastAsia="hu-HU"/>
        </w:rPr>
      </w:pPr>
      <w:r w:rsidRPr="00290551">
        <w:rPr>
          <w:rFonts w:ascii="Times New Roman" w:eastAsia="Times New Roman" w:hAnsi="Times New Roman" w:cs="Times New Roman"/>
          <w:lang w:eastAsia="hu-HU"/>
        </w:rPr>
        <w:t>Beruházó ezennel nyilatkozik, hogy az illetékes közútkezelő által tárgyi beruházás megvalósításához kiadott köz</w:t>
      </w:r>
      <w:r w:rsidR="008C6A3A" w:rsidRPr="00290551">
        <w:rPr>
          <w:rFonts w:ascii="Times New Roman" w:eastAsia="Times New Roman" w:hAnsi="Times New Roman" w:cs="Times New Roman"/>
          <w:lang w:eastAsia="hu-HU"/>
        </w:rPr>
        <w:t>út</w:t>
      </w:r>
      <w:r w:rsidRPr="00290551">
        <w:rPr>
          <w:rFonts w:ascii="Times New Roman" w:eastAsia="Times New Roman" w:hAnsi="Times New Roman" w:cs="Times New Roman"/>
          <w:lang w:eastAsia="hu-HU"/>
        </w:rPr>
        <w:t xml:space="preserve">kezelői </w:t>
      </w:r>
      <w:r w:rsidR="008C6A3A" w:rsidRPr="00290551">
        <w:rPr>
          <w:rFonts w:ascii="Times New Roman" w:eastAsia="Times New Roman" w:hAnsi="Times New Roman" w:cs="Times New Roman"/>
          <w:lang w:eastAsia="hu-HU"/>
        </w:rPr>
        <w:t>nyilatkozat</w:t>
      </w:r>
      <w:r w:rsidR="008C6A3A" w:rsidRPr="00290551">
        <w:rPr>
          <w:rFonts w:ascii="Times New Roman" w:eastAsia="Times New Roman" w:hAnsi="Times New Roman" w:cs="Times New Roman"/>
          <w:lang w:eastAsia="hu-HU"/>
        </w:rPr>
        <w:t>tal rendelkezik, melynek</w:t>
      </w:r>
      <w:r w:rsidR="008C6A3A" w:rsidRPr="00290551">
        <w:rPr>
          <w:rFonts w:ascii="Times New Roman" w:eastAsia="Times New Roman" w:hAnsi="Times New Roman" w:cs="Times New Roman"/>
          <w:lang w:eastAsia="hu-HU"/>
        </w:rPr>
        <w:t xml:space="preserve"> </w:t>
      </w:r>
      <w:r w:rsidRPr="00290551">
        <w:rPr>
          <w:rFonts w:ascii="Times New Roman" w:eastAsia="Times New Roman" w:hAnsi="Times New Roman" w:cs="Times New Roman"/>
          <w:lang w:eastAsia="hu-HU"/>
        </w:rPr>
        <w:t>iktatószáma</w:t>
      </w:r>
      <w:proofErr w:type="gramStart"/>
      <w:r w:rsidRPr="00290551">
        <w:rPr>
          <w:rFonts w:ascii="Times New Roman" w:eastAsia="Times New Roman" w:hAnsi="Times New Roman" w:cs="Times New Roman"/>
          <w:lang w:eastAsia="hu-HU"/>
        </w:rPr>
        <w:t xml:space="preserve">: </w:t>
      </w:r>
      <w:r w:rsidR="002E2112" w:rsidRPr="00290551">
        <w:rPr>
          <w:rFonts w:ascii="Times New Roman" w:eastAsia="Times New Roman" w:hAnsi="Times New Roman" w:cs="Times New Roman"/>
          <w:b/>
          <w:lang w:eastAsia="hu-HU"/>
        </w:rPr>
        <w:t>…</w:t>
      </w:r>
      <w:proofErr w:type="gramEnd"/>
      <w:r w:rsidR="002E2112" w:rsidRPr="00290551">
        <w:rPr>
          <w:rFonts w:ascii="Times New Roman" w:eastAsia="Times New Roman" w:hAnsi="Times New Roman" w:cs="Times New Roman"/>
          <w:b/>
          <w:lang w:eastAsia="hu-HU"/>
        </w:rPr>
        <w:t>……………….</w:t>
      </w:r>
    </w:p>
    <w:p w:rsidR="00954BED" w:rsidRPr="00290551" w:rsidRDefault="00954BED" w:rsidP="00290551">
      <w:pPr>
        <w:tabs>
          <w:tab w:val="num" w:pos="284"/>
        </w:tabs>
        <w:spacing w:after="0"/>
        <w:jc w:val="both"/>
        <w:rPr>
          <w:rFonts w:ascii="Times New Roman" w:eastAsia="Times New Roman" w:hAnsi="Times New Roman" w:cs="Times New Roman"/>
          <w:lang w:eastAsia="hu-HU"/>
        </w:rPr>
      </w:pPr>
    </w:p>
    <w:p w:rsidR="00954BED" w:rsidRPr="00290551" w:rsidRDefault="00954BED" w:rsidP="00290551">
      <w:pPr>
        <w:numPr>
          <w:ilvl w:val="1"/>
          <w:numId w:val="3"/>
        </w:numPr>
        <w:spacing w:after="0"/>
        <w:ind w:left="567" w:hanging="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Jelen megállapodás aláírásával a Magyar Közút igénybevétel címén határozatlan időre biztosítja, hogy a Beruházó a beruházás megvalósításához szükséges mértékben </w:t>
      </w:r>
      <w:r w:rsidR="00DA3BE1" w:rsidRPr="00290551">
        <w:rPr>
          <w:rFonts w:ascii="Times New Roman" w:eastAsia="Times New Roman" w:hAnsi="Times New Roman" w:cs="Times New Roman"/>
          <w:lang w:eastAsia="hu-HU"/>
        </w:rPr>
        <w:t>használja</w:t>
      </w:r>
      <w:r w:rsidRPr="00290551">
        <w:rPr>
          <w:rFonts w:ascii="Times New Roman" w:eastAsia="Times New Roman" w:hAnsi="Times New Roman" w:cs="Times New Roman"/>
          <w:lang w:eastAsia="hu-HU"/>
        </w:rPr>
        <w:t xml:space="preserve"> az Ingatlan jelen megállapodás 1.2. pontjában meghatározott, a Beruházás által elfoglalt Ingatlanrészét.</w:t>
      </w:r>
    </w:p>
    <w:p w:rsidR="00954BED" w:rsidRPr="00290551" w:rsidRDefault="00954BED" w:rsidP="00290551">
      <w:pPr>
        <w:spacing w:after="0"/>
        <w:ind w:left="567"/>
        <w:jc w:val="both"/>
        <w:rPr>
          <w:rFonts w:ascii="Times New Roman" w:eastAsia="Times New Roman" w:hAnsi="Times New Roman" w:cs="Times New Roman"/>
          <w:lang w:eastAsia="hu-HU"/>
        </w:rPr>
      </w:pPr>
    </w:p>
    <w:p w:rsidR="00954BED" w:rsidRPr="00290551" w:rsidRDefault="00954BED" w:rsidP="00290551">
      <w:pPr>
        <w:numPr>
          <w:ilvl w:val="1"/>
          <w:numId w:val="3"/>
        </w:numPr>
        <w:spacing w:after="0"/>
        <w:ind w:left="567" w:hanging="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A Magyar Közút biztosítja a Beruházó részére, hogy a jogszabályban, illetve hatósági határozatban előírt – a Létesítményre vonatkozó – létesítési, fenntartási és üzemeltetési kötelezettségeit teljesítse, az ahhoz szükséges mértékben az Ingatlanrészt </w:t>
      </w:r>
      <w:r w:rsidR="00DA3BE1" w:rsidRPr="00290551">
        <w:rPr>
          <w:rFonts w:ascii="Times New Roman" w:eastAsia="Times New Roman" w:hAnsi="Times New Roman" w:cs="Times New Roman"/>
          <w:lang w:eastAsia="hu-HU"/>
        </w:rPr>
        <w:t>használja</w:t>
      </w:r>
      <w:r w:rsidRPr="00290551">
        <w:rPr>
          <w:rFonts w:ascii="Times New Roman" w:eastAsia="Times New Roman" w:hAnsi="Times New Roman" w:cs="Times New Roman"/>
          <w:lang w:eastAsia="hu-HU"/>
        </w:rPr>
        <w:t>.</w:t>
      </w:r>
    </w:p>
    <w:p w:rsidR="00954BED" w:rsidRPr="00290551" w:rsidRDefault="00954BED" w:rsidP="00290551">
      <w:pPr>
        <w:spacing w:after="0"/>
        <w:ind w:left="567"/>
        <w:jc w:val="both"/>
        <w:rPr>
          <w:rFonts w:ascii="Times New Roman" w:eastAsia="Times New Roman" w:hAnsi="Times New Roman" w:cs="Times New Roman"/>
          <w:lang w:eastAsia="hu-HU"/>
        </w:rPr>
      </w:pPr>
    </w:p>
    <w:p w:rsidR="00954BED" w:rsidRPr="00290551" w:rsidRDefault="00954BED" w:rsidP="00290551">
      <w:pPr>
        <w:numPr>
          <w:ilvl w:val="1"/>
          <w:numId w:val="3"/>
        </w:numPr>
        <w:spacing w:after="0"/>
        <w:ind w:left="567" w:hanging="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A Felek kijelentik, hogy jelen igénybevételt megalapozó megállapodás megkötésére az </w:t>
      </w:r>
      <w:proofErr w:type="spellStart"/>
      <w:r w:rsidR="00A6799E" w:rsidRPr="00290551">
        <w:rPr>
          <w:rFonts w:ascii="Times New Roman" w:eastAsia="Times New Roman" w:hAnsi="Times New Roman" w:cs="Times New Roman"/>
          <w:lang w:eastAsia="hu-HU"/>
        </w:rPr>
        <w:t>Nvtv</w:t>
      </w:r>
      <w:proofErr w:type="spellEnd"/>
      <w:proofErr w:type="gramStart"/>
      <w:r w:rsidR="00A6799E" w:rsidRPr="00290551">
        <w:rPr>
          <w:rFonts w:ascii="Times New Roman" w:eastAsia="Times New Roman" w:hAnsi="Times New Roman" w:cs="Times New Roman"/>
          <w:lang w:eastAsia="hu-HU"/>
        </w:rPr>
        <w:t>.</w:t>
      </w:r>
      <w:r w:rsidRPr="00290551">
        <w:rPr>
          <w:rFonts w:ascii="Times New Roman" w:eastAsia="Times New Roman" w:hAnsi="Times New Roman" w:cs="Times New Roman"/>
          <w:lang w:eastAsia="hu-HU"/>
        </w:rPr>
        <w:t>,</w:t>
      </w:r>
      <w:proofErr w:type="gramEnd"/>
      <w:r w:rsidRPr="00290551">
        <w:rPr>
          <w:rFonts w:ascii="Times New Roman" w:eastAsia="Times New Roman" w:hAnsi="Times New Roman" w:cs="Times New Roman"/>
          <w:lang w:eastAsia="hu-HU"/>
        </w:rPr>
        <w:t xml:space="preserve"> az állami vagyonról szóló 2007. évi CVI. törvény, és az állami vagyonnal való gazdálkodásról szóló 254/2007. (X. 4.) Korm. rendelet előírásainak megfelelően</w:t>
      </w:r>
      <w:r w:rsidR="000808B6" w:rsidRPr="00290551">
        <w:rPr>
          <w:rFonts w:ascii="Times New Roman" w:eastAsia="Times New Roman" w:hAnsi="Times New Roman" w:cs="Times New Roman"/>
          <w:lang w:eastAsia="hu-HU"/>
        </w:rPr>
        <w:t xml:space="preserve"> és a vonatkozó jogszabályokra figyelemmel</w:t>
      </w:r>
      <w:r w:rsidRPr="00290551">
        <w:rPr>
          <w:rFonts w:ascii="Times New Roman" w:eastAsia="Times New Roman" w:hAnsi="Times New Roman" w:cs="Times New Roman"/>
          <w:lang w:eastAsia="hu-HU"/>
        </w:rPr>
        <w:t xml:space="preserve"> kerül sor.</w:t>
      </w:r>
    </w:p>
    <w:p w:rsidR="00954BED" w:rsidRPr="00290551" w:rsidRDefault="00954BED" w:rsidP="00290551">
      <w:pPr>
        <w:tabs>
          <w:tab w:val="num" w:pos="284"/>
        </w:tabs>
        <w:spacing w:after="0"/>
        <w:contextualSpacing/>
        <w:rPr>
          <w:rFonts w:ascii="Times New Roman" w:eastAsia="Times New Roman" w:hAnsi="Times New Roman" w:cs="Times New Roman"/>
          <w:lang w:eastAsia="hu-HU"/>
        </w:rPr>
      </w:pPr>
    </w:p>
    <w:p w:rsidR="00954BED" w:rsidRPr="00290551" w:rsidRDefault="00954BED" w:rsidP="00290551">
      <w:pPr>
        <w:tabs>
          <w:tab w:val="num" w:pos="284"/>
        </w:tabs>
        <w:spacing w:after="0"/>
        <w:ind w:left="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1.5.1. A Beruházó képviselője jelen megállapodás aláírásával büntetőjogi felelőssége tudatában kijelenti, hogy Beruházó az </w:t>
      </w:r>
      <w:proofErr w:type="spellStart"/>
      <w:r w:rsidR="00A6799E" w:rsidRPr="00290551">
        <w:rPr>
          <w:rFonts w:ascii="Times New Roman" w:eastAsia="Times New Roman" w:hAnsi="Times New Roman" w:cs="Times New Roman"/>
          <w:lang w:eastAsia="hu-HU"/>
        </w:rPr>
        <w:t>Nvtv</w:t>
      </w:r>
      <w:proofErr w:type="spellEnd"/>
      <w:r w:rsidR="00A6799E" w:rsidRPr="00290551">
        <w:rPr>
          <w:rFonts w:ascii="Times New Roman" w:eastAsia="Times New Roman" w:hAnsi="Times New Roman" w:cs="Times New Roman"/>
          <w:lang w:eastAsia="hu-HU"/>
        </w:rPr>
        <w:t>.</w:t>
      </w:r>
      <w:r w:rsidRPr="00290551">
        <w:rPr>
          <w:rFonts w:ascii="Times New Roman" w:eastAsia="Times New Roman" w:hAnsi="Times New Roman" w:cs="Times New Roman"/>
          <w:lang w:eastAsia="hu-HU"/>
        </w:rPr>
        <w:t xml:space="preserve"> 3. § (1) bekezdésében, valamint 11. § (10) bekezdésében rögzítetteknek megfelel, azaz átlátható szervezetnek minősül.</w:t>
      </w:r>
    </w:p>
    <w:p w:rsidR="00954BED" w:rsidRPr="00290551" w:rsidRDefault="00954BED" w:rsidP="00290551">
      <w:pPr>
        <w:tabs>
          <w:tab w:val="num" w:pos="284"/>
        </w:tabs>
        <w:spacing w:after="0"/>
        <w:ind w:left="567"/>
        <w:jc w:val="both"/>
        <w:rPr>
          <w:rFonts w:ascii="Times New Roman" w:eastAsia="Times New Roman" w:hAnsi="Times New Roman" w:cs="Times New Roman"/>
          <w:lang w:eastAsia="hu-HU"/>
        </w:rPr>
      </w:pPr>
    </w:p>
    <w:p w:rsidR="00954BED" w:rsidRPr="00290551" w:rsidRDefault="00954BED" w:rsidP="00290551">
      <w:pPr>
        <w:tabs>
          <w:tab w:val="num" w:pos="284"/>
        </w:tabs>
        <w:spacing w:after="0"/>
        <w:ind w:left="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1.5.2. A Beruházó jelen megállapodás aláírásával – hivatkozva az </w:t>
      </w:r>
      <w:proofErr w:type="spellStart"/>
      <w:r w:rsidR="00A6799E" w:rsidRPr="00290551">
        <w:rPr>
          <w:rFonts w:ascii="Times New Roman" w:eastAsia="Times New Roman" w:hAnsi="Times New Roman" w:cs="Times New Roman"/>
          <w:lang w:eastAsia="hu-HU"/>
        </w:rPr>
        <w:t>Nvtv</w:t>
      </w:r>
      <w:proofErr w:type="spellEnd"/>
      <w:r w:rsidR="00A6799E" w:rsidRPr="00290551">
        <w:rPr>
          <w:rFonts w:ascii="Times New Roman" w:eastAsia="Times New Roman" w:hAnsi="Times New Roman" w:cs="Times New Roman"/>
          <w:lang w:eastAsia="hu-HU"/>
        </w:rPr>
        <w:t>.</w:t>
      </w:r>
      <w:r w:rsidRPr="00290551">
        <w:rPr>
          <w:rFonts w:ascii="Times New Roman" w:eastAsia="Times New Roman" w:hAnsi="Times New Roman" w:cs="Times New Roman"/>
          <w:lang w:eastAsia="hu-HU"/>
        </w:rPr>
        <w:t xml:space="preserve"> 11. § (10) és (11) bekezdésében foglaltakra – vállalja, hogy</w:t>
      </w:r>
    </w:p>
    <w:p w:rsidR="00954BED" w:rsidRPr="00290551" w:rsidRDefault="00954BED" w:rsidP="00290551">
      <w:pPr>
        <w:tabs>
          <w:tab w:val="num" w:pos="284"/>
        </w:tabs>
        <w:spacing w:after="0"/>
        <w:jc w:val="both"/>
        <w:rPr>
          <w:rFonts w:ascii="Times New Roman" w:eastAsia="Times New Roman" w:hAnsi="Times New Roman" w:cs="Times New Roman"/>
          <w:lang w:eastAsia="hu-HU"/>
        </w:rPr>
      </w:pPr>
    </w:p>
    <w:p w:rsidR="00954BED" w:rsidRPr="00290551" w:rsidRDefault="00954BED" w:rsidP="00290551">
      <w:pPr>
        <w:numPr>
          <w:ilvl w:val="0"/>
          <w:numId w:val="5"/>
        </w:numPr>
        <w:autoSpaceDE w:val="0"/>
        <w:autoSpaceDN w:val="0"/>
        <w:adjustRightInd w:val="0"/>
        <w:spacing w:after="0"/>
        <w:ind w:left="993" w:hanging="426"/>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lastRenderedPageBreak/>
        <w:t xml:space="preserve">a hasznosításra vonatkozó szerződésben előírt beszámolási, nyilvántartási, </w:t>
      </w:r>
      <w:r w:rsidRPr="00290551">
        <w:rPr>
          <w:rFonts w:ascii="Times New Roman" w:eastAsia="Times New Roman" w:hAnsi="Times New Roman" w:cs="Times New Roman"/>
          <w:lang w:eastAsia="hu-HU"/>
        </w:rPr>
        <w:tab/>
        <w:t>adatszolgáltatási kötelezettségeket teljesíti,</w:t>
      </w:r>
    </w:p>
    <w:p w:rsidR="00954BED" w:rsidRPr="00290551" w:rsidRDefault="00954BED" w:rsidP="00290551">
      <w:pPr>
        <w:numPr>
          <w:ilvl w:val="0"/>
          <w:numId w:val="5"/>
        </w:numPr>
        <w:autoSpaceDE w:val="0"/>
        <w:autoSpaceDN w:val="0"/>
        <w:adjustRightInd w:val="0"/>
        <w:spacing w:after="0"/>
        <w:ind w:left="993" w:hanging="426"/>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az átengedett nemzeti vagyont a szerződési előírásoknak és a tulajdonosi rendelkezéseknek, valamint a meghatározott hasznosítási célnak megfelelően </w:t>
      </w:r>
      <w:r w:rsidRPr="00290551">
        <w:rPr>
          <w:rFonts w:ascii="Times New Roman" w:eastAsia="Times New Roman" w:hAnsi="Times New Roman" w:cs="Times New Roman"/>
          <w:lang w:eastAsia="hu-HU"/>
        </w:rPr>
        <w:tab/>
        <w:t xml:space="preserve">használja, </w:t>
      </w:r>
    </w:p>
    <w:p w:rsidR="00954BED" w:rsidRPr="00290551" w:rsidRDefault="00954BED" w:rsidP="00290551">
      <w:pPr>
        <w:numPr>
          <w:ilvl w:val="0"/>
          <w:numId w:val="5"/>
        </w:numPr>
        <w:autoSpaceDE w:val="0"/>
        <w:autoSpaceDN w:val="0"/>
        <w:adjustRightInd w:val="0"/>
        <w:spacing w:after="0"/>
        <w:ind w:left="993" w:hanging="426"/>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a hasznosításban – a hasznosítóval közvetlen vagy közvetett módon jogviszonyban álló harmadik félként – kizárólag természetes személyek vagy </w:t>
      </w:r>
      <w:r w:rsidRPr="00290551">
        <w:rPr>
          <w:rFonts w:ascii="Times New Roman" w:eastAsia="Times New Roman" w:hAnsi="Times New Roman" w:cs="Times New Roman"/>
          <w:lang w:eastAsia="hu-HU"/>
        </w:rPr>
        <w:tab/>
        <w:t>átlátható szervezetek vesznek részt.</w:t>
      </w:r>
    </w:p>
    <w:p w:rsidR="00954BED" w:rsidRPr="00290551" w:rsidRDefault="00954BED" w:rsidP="00290551">
      <w:pPr>
        <w:tabs>
          <w:tab w:val="left" w:pos="1418"/>
        </w:tabs>
        <w:autoSpaceDE w:val="0"/>
        <w:autoSpaceDN w:val="0"/>
        <w:adjustRightInd w:val="0"/>
        <w:spacing w:after="0"/>
        <w:rPr>
          <w:rFonts w:ascii="Times New Roman" w:eastAsia="Times New Roman" w:hAnsi="Times New Roman" w:cs="Times New Roman"/>
          <w:lang w:eastAsia="hu-HU"/>
        </w:rPr>
      </w:pPr>
    </w:p>
    <w:p w:rsidR="00954BED" w:rsidRPr="00290551" w:rsidRDefault="00954BED" w:rsidP="00290551">
      <w:pPr>
        <w:tabs>
          <w:tab w:val="left" w:pos="1418"/>
        </w:tabs>
        <w:spacing w:after="0"/>
        <w:ind w:left="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1.5.3. A Beruházó tudomásul veszi, hogy az </w:t>
      </w:r>
      <w:proofErr w:type="spellStart"/>
      <w:r w:rsidR="00A6799E" w:rsidRPr="00290551">
        <w:rPr>
          <w:rFonts w:ascii="Times New Roman" w:eastAsia="Times New Roman" w:hAnsi="Times New Roman" w:cs="Times New Roman"/>
          <w:lang w:eastAsia="hu-HU"/>
        </w:rPr>
        <w:t>Nvtv</w:t>
      </w:r>
      <w:proofErr w:type="spellEnd"/>
      <w:r w:rsidR="00A6799E" w:rsidRPr="00290551">
        <w:rPr>
          <w:rFonts w:ascii="Times New Roman" w:eastAsia="Times New Roman" w:hAnsi="Times New Roman" w:cs="Times New Roman"/>
          <w:lang w:eastAsia="hu-HU"/>
        </w:rPr>
        <w:t>.</w:t>
      </w:r>
      <w:r w:rsidRPr="00290551">
        <w:rPr>
          <w:rFonts w:ascii="Times New Roman" w:eastAsia="Times New Roman" w:hAnsi="Times New Roman" w:cs="Times New Roman"/>
          <w:lang w:eastAsia="hu-HU"/>
        </w:rPr>
        <w:t xml:space="preserve"> 11. § (12) bekezdésében foglaltakat figyelembe véve köteles eljárni, tekintettel arra, hogy a rendelkezés Beruházó általi megszegése esetére a törvény a Magyar közút részére kártalanítás nélküli és azonnali hatályú felmondási lehetőséget biztosít, valamint azt rendkívüli felmondási okként jelöli meg.</w:t>
      </w:r>
    </w:p>
    <w:p w:rsidR="00954BED" w:rsidRPr="00290551" w:rsidRDefault="00954BED" w:rsidP="00290551">
      <w:pPr>
        <w:tabs>
          <w:tab w:val="num" w:pos="284"/>
        </w:tabs>
        <w:spacing w:after="0"/>
        <w:ind w:left="567"/>
        <w:jc w:val="both"/>
        <w:rPr>
          <w:rFonts w:ascii="Times New Roman" w:eastAsia="Times New Roman" w:hAnsi="Times New Roman" w:cs="Times New Roman"/>
          <w:lang w:eastAsia="hu-HU"/>
        </w:rPr>
      </w:pPr>
    </w:p>
    <w:p w:rsidR="00954BED" w:rsidRPr="00290551" w:rsidRDefault="00954BED" w:rsidP="00290551">
      <w:pPr>
        <w:tabs>
          <w:tab w:val="num" w:pos="284"/>
        </w:tabs>
        <w:spacing w:after="0"/>
        <w:ind w:left="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Fentiek alapján jelen megállapodást a Magyar Közút kártalanítás nélkül és azonnali hatállyal felmondhatja, ha a nemzeti vagyon hasznosításában részt vevő bármely – a hasznosítóval közvetlen vagy közvetett módon jogviszonyban álló harmadik fél – szervezet a nemzeti vagyon hasznosítására vonatkozó megállapodás megkötését követően beállott körülmény folytán már nem minősül átlátható szervezetnek.</w:t>
      </w:r>
    </w:p>
    <w:p w:rsidR="00954BED" w:rsidRPr="00290551" w:rsidRDefault="00954BED" w:rsidP="00290551">
      <w:pPr>
        <w:tabs>
          <w:tab w:val="num" w:pos="284"/>
        </w:tabs>
        <w:spacing w:after="0"/>
        <w:jc w:val="both"/>
        <w:rPr>
          <w:rFonts w:ascii="Times New Roman" w:eastAsia="Times New Roman" w:hAnsi="Times New Roman" w:cs="Times New Roman"/>
          <w:lang w:eastAsia="hu-HU"/>
        </w:rPr>
      </w:pPr>
    </w:p>
    <w:p w:rsidR="00954BED" w:rsidRPr="00290551" w:rsidRDefault="00954BED" w:rsidP="00290551">
      <w:pPr>
        <w:numPr>
          <w:ilvl w:val="1"/>
          <w:numId w:val="3"/>
        </w:numPr>
        <w:spacing w:after="0"/>
        <w:ind w:left="567" w:hanging="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A Felek rögzítik, hogy a tervezett igénybevétel nem vezethet a közút állagának romlásához, a közúti forgalom biztonságának sérelméhez vagy veszélyeztetéséhez, továbbá az igénybevétel nem akadályozhatja a vagyonkezelő fenntartási, üzemeltetési feladatainak ellátását és az adott közúti szakaszhoz kapcsolódó hálózatfejlesztési és korszerűsítési tervek, programok végrehajtását.</w:t>
      </w:r>
    </w:p>
    <w:p w:rsidR="00954BED" w:rsidRPr="00290551" w:rsidRDefault="00954BED" w:rsidP="00290551">
      <w:pPr>
        <w:spacing w:after="0"/>
        <w:jc w:val="both"/>
        <w:rPr>
          <w:rFonts w:ascii="Times New Roman" w:eastAsia="Times New Roman" w:hAnsi="Times New Roman" w:cs="Times New Roman"/>
          <w:lang w:eastAsia="hu-HU"/>
        </w:rPr>
      </w:pPr>
    </w:p>
    <w:p w:rsidR="00954BED" w:rsidRPr="00290551" w:rsidRDefault="00954BED" w:rsidP="00290551">
      <w:pPr>
        <w:spacing w:after="0"/>
        <w:jc w:val="center"/>
        <w:rPr>
          <w:rFonts w:ascii="Times New Roman" w:eastAsia="Times New Roman" w:hAnsi="Times New Roman" w:cs="Times New Roman"/>
          <w:b/>
          <w:lang w:eastAsia="hu-HU"/>
        </w:rPr>
      </w:pPr>
      <w:smartTag w:uri="urn:schemas-microsoft-com:office:smarttags" w:element="metricconverter">
        <w:smartTagPr>
          <w:attr w:name="ProductID" w:val="2. A"/>
        </w:smartTagPr>
        <w:r w:rsidRPr="00290551">
          <w:rPr>
            <w:rFonts w:ascii="Times New Roman" w:eastAsia="Times New Roman" w:hAnsi="Times New Roman" w:cs="Times New Roman"/>
            <w:b/>
            <w:lang w:eastAsia="hu-HU"/>
          </w:rPr>
          <w:t>2. A</w:t>
        </w:r>
      </w:smartTag>
      <w:r w:rsidRPr="00290551">
        <w:rPr>
          <w:rFonts w:ascii="Times New Roman" w:eastAsia="Times New Roman" w:hAnsi="Times New Roman" w:cs="Times New Roman"/>
          <w:b/>
          <w:lang w:eastAsia="hu-HU"/>
        </w:rPr>
        <w:t xml:space="preserve"> Létesítmény jogi helyzete</w:t>
      </w:r>
    </w:p>
    <w:p w:rsidR="00954BED" w:rsidRPr="00290551" w:rsidRDefault="00954BED" w:rsidP="00290551">
      <w:pPr>
        <w:spacing w:after="0"/>
        <w:jc w:val="both"/>
        <w:rPr>
          <w:rFonts w:ascii="Times New Roman" w:eastAsia="Times New Roman" w:hAnsi="Times New Roman" w:cs="Times New Roman"/>
          <w:lang w:eastAsia="hu-HU"/>
        </w:rPr>
      </w:pPr>
    </w:p>
    <w:p w:rsidR="00DA3BE1" w:rsidRPr="00290551" w:rsidRDefault="00954BED" w:rsidP="00290551">
      <w:pPr>
        <w:numPr>
          <w:ilvl w:val="1"/>
          <w:numId w:val="2"/>
        </w:numPr>
        <w:tabs>
          <w:tab w:val="clear" w:pos="4518"/>
          <w:tab w:val="left" w:pos="709"/>
          <w:tab w:val="left" w:pos="851"/>
        </w:tabs>
        <w:spacing w:after="0"/>
        <w:ind w:left="567" w:hanging="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 Felek</w:t>
      </w:r>
      <w:r w:rsidR="00DA3BE1" w:rsidRPr="00290551">
        <w:rPr>
          <w:rFonts w:ascii="Times New Roman" w:eastAsia="Times New Roman" w:hAnsi="Times New Roman" w:cs="Times New Roman"/>
          <w:lang w:eastAsia="hu-HU"/>
        </w:rPr>
        <w:t xml:space="preserve"> megállapítják, hogy az Ingatlan továbbra is a Magyar Állam tulajdonát képezi. A Beruházó a kivitelezési időszak alatt a </w:t>
      </w:r>
      <w:r w:rsidR="001950BB" w:rsidRPr="00290551">
        <w:rPr>
          <w:rFonts w:ascii="Times New Roman" w:eastAsia="Times New Roman" w:hAnsi="Times New Roman" w:cs="Times New Roman"/>
          <w:lang w:eastAsia="hu-HU"/>
        </w:rPr>
        <w:t>Létesítményt</w:t>
      </w:r>
      <w:r w:rsidR="00DA3BE1" w:rsidRPr="00290551">
        <w:rPr>
          <w:rFonts w:ascii="Times New Roman" w:eastAsia="Times New Roman" w:hAnsi="Times New Roman" w:cs="Times New Roman"/>
          <w:lang w:eastAsia="hu-HU"/>
        </w:rPr>
        <w:t xml:space="preserve"> idegen dolgon végzett beruházásként tartja nyilván könyveiben, míg a Létesítmény számvitelileg a megépülését követően is a Beruházónál marad értéknövelő beruházásként, és azt továbbra is saját könyveiben tartja nyilván. </w:t>
      </w:r>
    </w:p>
    <w:p w:rsidR="00954BED" w:rsidRPr="00290551" w:rsidRDefault="00954BED" w:rsidP="00290551">
      <w:pPr>
        <w:tabs>
          <w:tab w:val="left" w:pos="851"/>
        </w:tabs>
        <w:spacing w:after="0"/>
        <w:ind w:left="567"/>
        <w:jc w:val="both"/>
        <w:rPr>
          <w:rFonts w:ascii="Times New Roman" w:eastAsia="Times New Roman" w:hAnsi="Times New Roman" w:cs="Times New Roman"/>
          <w:lang w:eastAsia="hu-HU"/>
        </w:rPr>
      </w:pPr>
    </w:p>
    <w:p w:rsidR="00954BED" w:rsidRPr="00290551" w:rsidRDefault="00954BED" w:rsidP="00290551">
      <w:pPr>
        <w:numPr>
          <w:ilvl w:val="1"/>
          <w:numId w:val="2"/>
        </w:numPr>
        <w:tabs>
          <w:tab w:val="left" w:pos="709"/>
          <w:tab w:val="left" w:pos="1418"/>
        </w:tabs>
        <w:spacing w:after="0"/>
        <w:ind w:left="567" w:hanging="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A Felek megállapodnak abban, hogy a Létesítményt a Beruházó saját költségén, saját felelősségére és kockázatára valósítja meg az építési engedélynek megfelelően. Erre tekintettel Felek megállapodnak abban, hogy a Beruházó a Létesítmény megépítésének költségeivel, illetve a Beruházó által vállalt, vagy részére jogszabályban, illetve hatósági határozatban előírt fenntartási feladatok teljesítésével kapcsolatban a Magyar Közúttal, valamint a Magyar Állam bármely más képviselőjével szemben semminemű igényt nem érvényesíthet. </w:t>
      </w:r>
    </w:p>
    <w:p w:rsidR="00954BED" w:rsidRPr="00290551" w:rsidRDefault="00954BED" w:rsidP="00290551">
      <w:pPr>
        <w:spacing w:after="0"/>
        <w:ind w:left="567" w:hanging="567"/>
        <w:jc w:val="both"/>
        <w:rPr>
          <w:rFonts w:ascii="Times New Roman" w:eastAsia="Times New Roman" w:hAnsi="Times New Roman" w:cs="Times New Roman"/>
          <w:lang w:eastAsia="hu-HU"/>
        </w:rPr>
      </w:pPr>
    </w:p>
    <w:p w:rsidR="00954BED" w:rsidRPr="00290551" w:rsidRDefault="00954BED" w:rsidP="00290551">
      <w:pPr>
        <w:spacing w:after="0"/>
        <w:ind w:left="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Amennyiben a Létesítmény kivitelezése, fenntartása, üzemeltetése során a</w:t>
      </w:r>
      <w:r w:rsidRPr="00290551">
        <w:rPr>
          <w:rFonts w:ascii="Times New Roman" w:eastAsia="Times New Roman" w:hAnsi="Times New Roman" w:cs="Times New Roman"/>
          <w:color w:val="FF9900"/>
          <w:lang w:eastAsia="hu-HU"/>
        </w:rPr>
        <w:t xml:space="preserve"> </w:t>
      </w:r>
      <w:r w:rsidRPr="00290551">
        <w:rPr>
          <w:rFonts w:ascii="Times New Roman" w:eastAsia="Times New Roman" w:hAnsi="Times New Roman" w:cs="Times New Roman"/>
          <w:lang w:eastAsia="hu-HU"/>
        </w:rPr>
        <w:t xml:space="preserve">Beruházó által harmadik személynek okozott kár megtérítése vonatkozásában harmadik személy követeléssel lépne fel, akár a Beruházóval, akár a Magyar Közúttal szemben, </w:t>
      </w:r>
      <w:proofErr w:type="gramStart"/>
      <w:r w:rsidRPr="00290551">
        <w:rPr>
          <w:rFonts w:ascii="Times New Roman" w:eastAsia="Times New Roman" w:hAnsi="Times New Roman" w:cs="Times New Roman"/>
          <w:lang w:eastAsia="hu-HU"/>
        </w:rPr>
        <w:t>ezen</w:t>
      </w:r>
      <w:proofErr w:type="gramEnd"/>
      <w:r w:rsidRPr="00290551">
        <w:rPr>
          <w:rFonts w:ascii="Times New Roman" w:eastAsia="Times New Roman" w:hAnsi="Times New Roman" w:cs="Times New Roman"/>
          <w:lang w:eastAsia="hu-HU"/>
        </w:rPr>
        <w:t xml:space="preserve"> kár </w:t>
      </w:r>
      <w:proofErr w:type="spellStart"/>
      <w:r w:rsidRPr="00290551">
        <w:rPr>
          <w:rFonts w:ascii="Times New Roman" w:eastAsia="Times New Roman" w:hAnsi="Times New Roman" w:cs="Times New Roman"/>
          <w:lang w:eastAsia="hu-HU"/>
        </w:rPr>
        <w:t>teljeskörű</w:t>
      </w:r>
      <w:proofErr w:type="spellEnd"/>
      <w:r w:rsidRPr="00290551">
        <w:rPr>
          <w:rFonts w:ascii="Times New Roman" w:eastAsia="Times New Roman" w:hAnsi="Times New Roman" w:cs="Times New Roman"/>
          <w:lang w:eastAsia="hu-HU"/>
        </w:rPr>
        <w:t xml:space="preserve"> megtérítésére a Beruházó jelen megállapodás aláírásával kötelezettséget vállal.</w:t>
      </w:r>
    </w:p>
    <w:p w:rsidR="00954BED" w:rsidRPr="00290551" w:rsidRDefault="00954BED" w:rsidP="00290551">
      <w:pPr>
        <w:spacing w:after="0"/>
        <w:jc w:val="both"/>
        <w:rPr>
          <w:rFonts w:ascii="Times New Roman" w:eastAsia="Times New Roman" w:hAnsi="Times New Roman" w:cs="Times New Roman"/>
          <w:lang w:eastAsia="hu-HU"/>
        </w:rPr>
      </w:pPr>
    </w:p>
    <w:p w:rsidR="00954BED" w:rsidRPr="00290551" w:rsidRDefault="00954BED" w:rsidP="00290551">
      <w:pPr>
        <w:numPr>
          <w:ilvl w:val="1"/>
          <w:numId w:val="2"/>
        </w:numPr>
        <w:spacing w:after="0"/>
        <w:ind w:left="567" w:hanging="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A Felek kijelentik, hogy a Létesítmény létesítésével, fenntartásával és üzemeltetésével kapcsolatos minden költség Beruházót terheli mindaddig, amíg a Létesítmény fennmarad, a Magyar Közút semmilyen jogcímen nem köteles kifizetésre, költségtérítésre. A Létesítmény üzemeltetéséből eredő károkat Beruházó köteles megtéríteni.</w:t>
      </w:r>
    </w:p>
    <w:p w:rsidR="0069107A" w:rsidRPr="00290551" w:rsidRDefault="0069107A" w:rsidP="00290551">
      <w:pPr>
        <w:spacing w:after="0"/>
        <w:ind w:left="567"/>
        <w:jc w:val="both"/>
        <w:rPr>
          <w:rFonts w:ascii="Times New Roman" w:eastAsia="Times New Roman" w:hAnsi="Times New Roman" w:cs="Times New Roman"/>
          <w:lang w:eastAsia="hu-HU"/>
        </w:rPr>
      </w:pPr>
    </w:p>
    <w:p w:rsidR="0069107A" w:rsidRPr="00290551" w:rsidRDefault="0069107A" w:rsidP="00A6799E">
      <w:pPr>
        <w:ind w:left="567"/>
        <w:jc w:val="both"/>
        <w:rPr>
          <w:rFonts w:ascii="Times New Roman" w:hAnsi="Times New Roman" w:cs="Times New Roman"/>
        </w:rPr>
      </w:pPr>
      <w:r w:rsidRPr="00290551">
        <w:rPr>
          <w:rFonts w:ascii="Times New Roman" w:hAnsi="Times New Roman" w:cs="Times New Roman"/>
        </w:rPr>
        <w:t>A Magyar Közút tudomásul veszi, hogy a vonatkozó jogszabályi előírások szerinti üzemeltetési és fenntartási feladatait a bányászati létesítmény a bányászatról szóló 1993. évi XLVIII. törvény végrehajtásáról szóló 203/1998. (XII.19.) Korm. rendelet (a továbbiakban: Bt-Vhr.) 19/</w:t>
      </w:r>
      <w:proofErr w:type="gramStart"/>
      <w:r w:rsidRPr="00290551">
        <w:rPr>
          <w:rFonts w:ascii="Times New Roman" w:hAnsi="Times New Roman" w:cs="Times New Roman"/>
        </w:rPr>
        <w:t>A.</w:t>
      </w:r>
      <w:proofErr w:type="gramEnd"/>
      <w:r w:rsidRPr="00290551">
        <w:rPr>
          <w:rFonts w:ascii="Times New Roman" w:hAnsi="Times New Roman" w:cs="Times New Roman"/>
        </w:rPr>
        <w:t>§ (2) bekezdésében meghatározott korlátokra tekintettel végezheti.</w:t>
      </w:r>
    </w:p>
    <w:p w:rsidR="00954BED" w:rsidRPr="00290551" w:rsidRDefault="00954BED" w:rsidP="00290551">
      <w:pPr>
        <w:spacing w:after="0"/>
        <w:ind w:left="567" w:hanging="567"/>
        <w:jc w:val="both"/>
        <w:rPr>
          <w:rFonts w:ascii="Times New Roman" w:eastAsia="Times New Roman" w:hAnsi="Times New Roman" w:cs="Times New Roman"/>
          <w:lang w:eastAsia="hu-HU"/>
        </w:rPr>
      </w:pPr>
    </w:p>
    <w:p w:rsidR="00954BED" w:rsidRPr="00290551" w:rsidRDefault="00954BED" w:rsidP="00290551">
      <w:pPr>
        <w:spacing w:after="0"/>
        <w:ind w:left="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Beruházó tudomásul veszi, hogy a Magyar Közút</w:t>
      </w:r>
      <w:r w:rsidRPr="00290551">
        <w:rPr>
          <w:rFonts w:ascii="Times New Roman" w:eastAsia="Times New Roman" w:hAnsi="Times New Roman" w:cs="Times New Roman"/>
          <w:b/>
          <w:lang w:eastAsia="hu-HU"/>
        </w:rPr>
        <w:t xml:space="preserve"> </w:t>
      </w:r>
      <w:r w:rsidRPr="00290551">
        <w:rPr>
          <w:rFonts w:ascii="Times New Roman" w:eastAsia="Times New Roman" w:hAnsi="Times New Roman" w:cs="Times New Roman"/>
          <w:lang w:eastAsia="hu-HU"/>
        </w:rPr>
        <w:t>a vonatkozó jogszabályi előírások szerinti</w:t>
      </w:r>
      <w:r w:rsidR="00FE67C9" w:rsidRPr="00290551">
        <w:rPr>
          <w:rFonts w:ascii="Times New Roman" w:eastAsia="Times New Roman" w:hAnsi="Times New Roman" w:cs="Times New Roman"/>
          <w:lang w:eastAsia="hu-HU"/>
        </w:rPr>
        <w:t xml:space="preserve"> </w:t>
      </w:r>
      <w:r w:rsidR="00FE67C9" w:rsidRPr="00290551">
        <w:rPr>
          <w:rFonts w:ascii="Times New Roman" w:hAnsi="Times New Roman" w:cs="Times New Roman"/>
        </w:rPr>
        <w:t>–</w:t>
      </w:r>
      <w:r w:rsidR="003C3CA1" w:rsidRPr="00290551">
        <w:rPr>
          <w:rFonts w:ascii="Times New Roman" w:hAnsi="Times New Roman" w:cs="Times New Roman"/>
        </w:rPr>
        <w:t xml:space="preserve"> a közútkezeléshez kapcsolódó </w:t>
      </w:r>
      <w:r w:rsidR="00FE67C9" w:rsidRPr="00290551">
        <w:rPr>
          <w:rFonts w:ascii="Times New Roman" w:hAnsi="Times New Roman" w:cs="Times New Roman"/>
        </w:rPr>
        <w:t>–</w:t>
      </w:r>
      <w:r w:rsidR="003C3CA1" w:rsidRPr="00290551">
        <w:rPr>
          <w:rFonts w:ascii="Times New Roman" w:hAnsi="Times New Roman" w:cs="Times New Roman"/>
        </w:rPr>
        <w:t xml:space="preserve"> </w:t>
      </w:r>
      <w:r w:rsidRPr="00290551">
        <w:rPr>
          <w:rFonts w:ascii="Times New Roman" w:eastAsia="Times New Roman" w:hAnsi="Times New Roman" w:cs="Times New Roman"/>
          <w:lang w:eastAsia="hu-HU"/>
        </w:rPr>
        <w:t xml:space="preserve">üzemeltetési és fenntartási feladatait a Beruházó írásbeli hozzájárulása nélkül végezheti a bányászatról szóló 1993. évi XLVIII. törvény végrehajtásáról szóló 203/1998. (XII.19.) Korm. rendeletben (a továbbiakban: Bt-Vhr.) foglalt korlátozások figyelembevételével.  </w:t>
      </w:r>
    </w:p>
    <w:p w:rsidR="00954BED" w:rsidRPr="00290551" w:rsidRDefault="00954BED" w:rsidP="00290551">
      <w:pPr>
        <w:spacing w:after="0"/>
        <w:ind w:left="567" w:hanging="567"/>
        <w:jc w:val="both"/>
        <w:rPr>
          <w:rFonts w:ascii="Times New Roman" w:eastAsia="Times New Roman" w:hAnsi="Times New Roman" w:cs="Times New Roman"/>
          <w:lang w:eastAsia="hu-HU"/>
        </w:rPr>
      </w:pPr>
    </w:p>
    <w:p w:rsidR="00954BED" w:rsidRPr="00290551" w:rsidRDefault="00954BED" w:rsidP="00290551">
      <w:pPr>
        <w:numPr>
          <w:ilvl w:val="1"/>
          <w:numId w:val="2"/>
        </w:numPr>
        <w:spacing w:after="0"/>
        <w:ind w:left="567" w:hanging="567"/>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A Felek rögzítik, hogy amennyiben a Beruházó a Magyar Közút másodszori felszólítására sem tesz eleget a közös használatban álló Létesítményre vonatkozó fenntartási kötelezettségének, úgy a Magyar Közút a fenntartással, kezeléssel kapcsolatos feladatot elvégezteti a hatáskörrel és illetékességgel rendelkező szervezettel, a munkavégzésről pedig számlát bocsát ki a Beruházó felé, aki azt teljesíteni köteles.</w:t>
      </w:r>
    </w:p>
    <w:p w:rsidR="00954BED" w:rsidRPr="00290551" w:rsidRDefault="00954BED" w:rsidP="00290551">
      <w:pPr>
        <w:spacing w:after="0"/>
        <w:jc w:val="both"/>
        <w:rPr>
          <w:rFonts w:ascii="Times New Roman" w:eastAsia="Times New Roman" w:hAnsi="Times New Roman" w:cs="Times New Roman"/>
          <w:lang w:eastAsia="hu-HU"/>
        </w:rPr>
      </w:pPr>
    </w:p>
    <w:p w:rsidR="00954BED" w:rsidRPr="00290551" w:rsidRDefault="00954BED" w:rsidP="00290551">
      <w:pPr>
        <w:spacing w:after="0"/>
        <w:jc w:val="center"/>
        <w:rPr>
          <w:rFonts w:ascii="Times New Roman" w:eastAsia="Times New Roman" w:hAnsi="Times New Roman" w:cs="Times New Roman"/>
          <w:b/>
          <w:lang w:eastAsia="hu-HU"/>
        </w:rPr>
      </w:pPr>
      <w:r w:rsidRPr="00290551">
        <w:rPr>
          <w:rFonts w:ascii="Times New Roman" w:eastAsia="Times New Roman" w:hAnsi="Times New Roman" w:cs="Times New Roman"/>
          <w:b/>
          <w:lang w:eastAsia="hu-HU"/>
        </w:rPr>
        <w:t>3. Az engedélyezési eljárással kapcsolatos nyilatkozatok</w:t>
      </w:r>
    </w:p>
    <w:p w:rsidR="00954BED" w:rsidRPr="00290551" w:rsidRDefault="00954BED" w:rsidP="00290551">
      <w:pPr>
        <w:spacing w:after="0"/>
        <w:jc w:val="center"/>
        <w:rPr>
          <w:rFonts w:ascii="Times New Roman" w:eastAsia="Times New Roman" w:hAnsi="Times New Roman" w:cs="Times New Roman"/>
          <w:b/>
          <w:lang w:eastAsia="hu-HU"/>
        </w:rPr>
      </w:pPr>
    </w:p>
    <w:p w:rsidR="00954BED" w:rsidRPr="00290551" w:rsidRDefault="00954BED" w:rsidP="00290551">
      <w:pPr>
        <w:numPr>
          <w:ilvl w:val="0"/>
          <w:numId w:val="6"/>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A Magyar Közút jelen megállapodás aláírásával hozzájárul a Létesítmény építési engedélyezési eljárásának lefolytatásához, és hogy az építési, majd az üzembe helyezési engedély kiadásra kerüljön Beruházó nevére és részére.</w:t>
      </w:r>
    </w:p>
    <w:p w:rsidR="00954BED" w:rsidRPr="00290551" w:rsidRDefault="00954BED" w:rsidP="00290551">
      <w:pPr>
        <w:spacing w:after="0"/>
        <w:jc w:val="both"/>
        <w:rPr>
          <w:rFonts w:ascii="Times New Roman" w:eastAsia="Times New Roman" w:hAnsi="Times New Roman" w:cs="Times New Roman"/>
          <w:lang w:eastAsia="hu-HU"/>
        </w:rPr>
      </w:pPr>
    </w:p>
    <w:p w:rsidR="00954BED" w:rsidRPr="00290551" w:rsidRDefault="00954BED" w:rsidP="00290551">
      <w:pPr>
        <w:numPr>
          <w:ilvl w:val="0"/>
          <w:numId w:val="6"/>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A Magyar Közút kijelenti, hogy jelen megállapodás megkötésére kizárólag az építési engedély alapján megépítendő Létesítmény megvalósítása, üzemeltetése, illetve az Ingatlanrész igénybevételére (mint használat jogát biztosító jogcím) vonatkozó rendelkezések rögzítése miatt kerül sor. Az előzőekben rögzítettek Beruházót nem </w:t>
      </w:r>
      <w:proofErr w:type="gramStart"/>
      <w:r w:rsidRPr="00290551">
        <w:rPr>
          <w:rFonts w:ascii="Times New Roman" w:eastAsia="Times New Roman" w:hAnsi="Times New Roman" w:cs="Times New Roman"/>
          <w:lang w:eastAsia="hu-HU"/>
        </w:rPr>
        <w:t>mentesítik</w:t>
      </w:r>
      <w:proofErr w:type="gramEnd"/>
      <w:r w:rsidRPr="00290551">
        <w:rPr>
          <w:rFonts w:ascii="Times New Roman" w:eastAsia="Times New Roman" w:hAnsi="Times New Roman" w:cs="Times New Roman"/>
          <w:lang w:eastAsia="hu-HU"/>
        </w:rPr>
        <w:t xml:space="preserve"> a vonatkozó jogszabályokban, illetve hatósági határozatokban előírt egyéb feltételek teljesítése, illetve a beruházási és a fenntartási feladatok teljesítése alól.</w:t>
      </w:r>
    </w:p>
    <w:p w:rsidR="00954BED" w:rsidRPr="00290551" w:rsidRDefault="00954BED" w:rsidP="00290551">
      <w:pPr>
        <w:spacing w:after="0"/>
        <w:jc w:val="both"/>
        <w:rPr>
          <w:rFonts w:ascii="Times New Roman" w:eastAsia="Times New Roman" w:hAnsi="Times New Roman" w:cs="Times New Roman"/>
          <w:lang w:eastAsia="hu-HU"/>
        </w:rPr>
      </w:pPr>
    </w:p>
    <w:p w:rsidR="00954BED" w:rsidRPr="00290551" w:rsidRDefault="00954BED" w:rsidP="00290551">
      <w:pPr>
        <w:spacing w:after="0"/>
        <w:jc w:val="center"/>
        <w:rPr>
          <w:rFonts w:ascii="Times New Roman" w:eastAsia="Times New Roman" w:hAnsi="Times New Roman" w:cs="Times New Roman"/>
          <w:b/>
          <w:lang w:eastAsia="hu-HU"/>
        </w:rPr>
      </w:pPr>
      <w:smartTag w:uri="urn:schemas-microsoft-com:office:smarttags" w:element="metricconverter">
        <w:smartTagPr>
          <w:attr w:name="ProductID" w:val="4. A"/>
        </w:smartTagPr>
        <w:r w:rsidRPr="00290551">
          <w:rPr>
            <w:rFonts w:ascii="Times New Roman" w:eastAsia="Times New Roman" w:hAnsi="Times New Roman" w:cs="Times New Roman"/>
            <w:b/>
            <w:lang w:eastAsia="hu-HU"/>
          </w:rPr>
          <w:t>4. A</w:t>
        </w:r>
      </w:smartTag>
      <w:r w:rsidRPr="00290551">
        <w:rPr>
          <w:rFonts w:ascii="Times New Roman" w:eastAsia="Times New Roman" w:hAnsi="Times New Roman" w:cs="Times New Roman"/>
          <w:b/>
          <w:lang w:eastAsia="hu-HU"/>
        </w:rPr>
        <w:t xml:space="preserve"> jogviszonnyal kapcsolatos rendelkezések</w:t>
      </w:r>
    </w:p>
    <w:p w:rsidR="00954BED" w:rsidRPr="00290551" w:rsidRDefault="00954BED" w:rsidP="00290551">
      <w:pPr>
        <w:spacing w:after="0"/>
        <w:jc w:val="center"/>
        <w:rPr>
          <w:rFonts w:ascii="Times New Roman" w:eastAsia="Times New Roman" w:hAnsi="Times New Roman" w:cs="Times New Roman"/>
          <w:b/>
          <w:lang w:eastAsia="hu-HU"/>
        </w:rPr>
      </w:pPr>
    </w:p>
    <w:p w:rsidR="00954BED" w:rsidRPr="00290551" w:rsidRDefault="00954BED" w:rsidP="00290551">
      <w:pPr>
        <w:numPr>
          <w:ilvl w:val="1"/>
          <w:numId w:val="7"/>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Beruházó jogosult arra, hogy az Ingatlanrész területére belépjen, és az Ingatlanrészen az Engedély szerinti munkálatokat elvégezve a Létesítményt megvalósítsa, valamint valamennyi szükséges engedély birtokában a Létesítményt üzemeltesse. A Létesítmény kivitelezésének befejezését követően a Beruházó az Ingatlanrészről a fel nem használt építési anyagokat saját költségén köteles eltávolítani és az Ingatlanrészt rendeltetésszerű állapotba helyreállítani. </w:t>
      </w:r>
    </w:p>
    <w:p w:rsidR="00954BED" w:rsidRPr="00290551" w:rsidRDefault="00954BED" w:rsidP="00290551">
      <w:pPr>
        <w:spacing w:after="0"/>
        <w:jc w:val="both"/>
        <w:rPr>
          <w:rFonts w:ascii="Times New Roman" w:eastAsia="Times New Roman" w:hAnsi="Times New Roman" w:cs="Times New Roman"/>
          <w:lang w:eastAsia="hu-HU"/>
        </w:rPr>
      </w:pPr>
    </w:p>
    <w:p w:rsidR="00954BED" w:rsidRPr="00290551" w:rsidRDefault="00954BED" w:rsidP="00290551">
      <w:pPr>
        <w:numPr>
          <w:ilvl w:val="1"/>
          <w:numId w:val="7"/>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Beruházó köteles a megállapodás 1.2. pontjában meghatározott Ingatlanrészt rendeltetésszerűen használni és megtéríteni minden olyan kárt a Magyar Közútnak, amely a nem rendeltetésszerű használatból ered, illetve a kivitelezési munkálatok során keletkezett.</w:t>
      </w:r>
    </w:p>
    <w:p w:rsidR="00954BED" w:rsidRPr="00290551" w:rsidRDefault="00954BED" w:rsidP="00290551">
      <w:pPr>
        <w:spacing w:after="0"/>
        <w:ind w:left="567"/>
        <w:contextualSpacing/>
        <w:jc w:val="both"/>
        <w:rPr>
          <w:rFonts w:ascii="Times New Roman" w:eastAsia="Times New Roman" w:hAnsi="Times New Roman" w:cs="Times New Roman"/>
          <w:lang w:eastAsia="hu-HU"/>
        </w:rPr>
      </w:pPr>
    </w:p>
    <w:p w:rsidR="00954BED" w:rsidRPr="00290551" w:rsidRDefault="00954BED" w:rsidP="00290551">
      <w:pPr>
        <w:numPr>
          <w:ilvl w:val="1"/>
          <w:numId w:val="7"/>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Az Ingatlanrész hasznosítása okán, az </w:t>
      </w:r>
      <w:proofErr w:type="spellStart"/>
      <w:r w:rsidR="00A6799E" w:rsidRPr="00290551">
        <w:rPr>
          <w:rFonts w:ascii="Times New Roman" w:eastAsia="Times New Roman" w:hAnsi="Times New Roman" w:cs="Times New Roman"/>
          <w:lang w:eastAsia="hu-HU"/>
        </w:rPr>
        <w:t>Nvtv</w:t>
      </w:r>
      <w:proofErr w:type="spellEnd"/>
      <w:r w:rsidR="00A6799E" w:rsidRPr="00290551">
        <w:rPr>
          <w:rFonts w:ascii="Times New Roman" w:eastAsia="Times New Roman" w:hAnsi="Times New Roman" w:cs="Times New Roman"/>
          <w:lang w:eastAsia="hu-HU"/>
        </w:rPr>
        <w:t>.</w:t>
      </w:r>
      <w:r w:rsidR="000808B6" w:rsidRPr="00290551">
        <w:rPr>
          <w:rFonts w:ascii="Times New Roman" w:eastAsia="Times New Roman" w:hAnsi="Times New Roman" w:cs="Times New Roman"/>
          <w:lang w:eastAsia="hu-HU"/>
        </w:rPr>
        <w:t xml:space="preserve"> és a Bt.</w:t>
      </w:r>
      <w:r w:rsidRPr="00290551">
        <w:rPr>
          <w:rFonts w:ascii="Times New Roman" w:eastAsia="Times New Roman" w:hAnsi="Times New Roman" w:cs="Times New Roman"/>
          <w:lang w:eastAsia="hu-HU"/>
        </w:rPr>
        <w:t xml:space="preserve"> rendelkezései alap</w:t>
      </w:r>
      <w:r w:rsidR="00FE67C9" w:rsidRPr="00290551">
        <w:rPr>
          <w:rFonts w:ascii="Times New Roman" w:eastAsia="Times New Roman" w:hAnsi="Times New Roman" w:cs="Times New Roman"/>
          <w:lang w:eastAsia="hu-HU"/>
        </w:rPr>
        <w:t xml:space="preserve">ján fizetendő </w:t>
      </w:r>
      <w:r w:rsidR="000808B6" w:rsidRPr="00290551">
        <w:rPr>
          <w:rFonts w:ascii="Times New Roman" w:eastAsia="Times New Roman" w:hAnsi="Times New Roman" w:cs="Times New Roman"/>
          <w:lang w:eastAsia="hu-HU"/>
        </w:rPr>
        <w:t xml:space="preserve">kártalanítást </w:t>
      </w:r>
      <w:r w:rsidRPr="00290551">
        <w:rPr>
          <w:rFonts w:ascii="Times New Roman" w:eastAsia="Times New Roman" w:hAnsi="Times New Roman" w:cs="Times New Roman"/>
          <w:lang w:eastAsia="hu-HU"/>
        </w:rPr>
        <w:t>a Felek az alábbiak szerint határozzák meg:</w:t>
      </w:r>
    </w:p>
    <w:p w:rsidR="00954BED" w:rsidRPr="00290551" w:rsidRDefault="00954BED" w:rsidP="00290551">
      <w:pPr>
        <w:spacing w:after="0"/>
        <w:jc w:val="both"/>
        <w:rPr>
          <w:rFonts w:ascii="Times New Roman" w:eastAsia="Times New Roman" w:hAnsi="Times New Roman" w:cs="Times New Roman"/>
          <w:lang w:eastAsia="hu-HU"/>
        </w:rPr>
      </w:pPr>
    </w:p>
    <w:p w:rsidR="00A6799E" w:rsidRPr="00290551" w:rsidRDefault="00A6799E" w:rsidP="00A6799E">
      <w:pPr>
        <w:tabs>
          <w:tab w:val="num" w:pos="567"/>
        </w:tabs>
        <w:ind w:left="567" w:hanging="567"/>
        <w:jc w:val="both"/>
        <w:rPr>
          <w:rFonts w:ascii="Times New Roman" w:hAnsi="Times New Roman" w:cs="Times New Roman"/>
        </w:rPr>
      </w:pPr>
      <w:r w:rsidRPr="00290551">
        <w:rPr>
          <w:rFonts w:ascii="Times New Roman" w:eastAsia="Times New Roman" w:hAnsi="Times New Roman" w:cs="Times New Roman"/>
          <w:lang w:eastAsia="hu-HU"/>
        </w:rPr>
        <w:tab/>
      </w:r>
      <w:r w:rsidR="00954BED" w:rsidRPr="00290551">
        <w:rPr>
          <w:rFonts w:ascii="Times New Roman" w:eastAsia="Times New Roman" w:hAnsi="Times New Roman" w:cs="Times New Roman"/>
          <w:lang w:eastAsia="hu-HU"/>
        </w:rPr>
        <w:t>A</w:t>
      </w:r>
      <w:r w:rsidRPr="00290551">
        <w:rPr>
          <w:rFonts w:ascii="Times New Roman" w:eastAsia="Times New Roman" w:hAnsi="Times New Roman" w:cs="Times New Roman"/>
          <w:lang w:eastAsia="hu-HU"/>
        </w:rPr>
        <w:t xml:space="preserve"> </w:t>
      </w:r>
      <w:r w:rsidR="000808B6" w:rsidRPr="00290551">
        <w:rPr>
          <w:rFonts w:ascii="Times New Roman" w:eastAsia="Times New Roman" w:hAnsi="Times New Roman" w:cs="Times New Roman"/>
          <w:lang w:eastAsia="hu-HU"/>
        </w:rPr>
        <w:t>kártalanítás</w:t>
      </w:r>
      <w:r w:rsidR="00290551">
        <w:rPr>
          <w:rFonts w:ascii="Times New Roman" w:eastAsia="Times New Roman" w:hAnsi="Times New Roman" w:cs="Times New Roman"/>
          <w:lang w:eastAsia="hu-HU"/>
        </w:rPr>
        <w:t>i díj</w:t>
      </w:r>
      <w:r w:rsidRPr="00290551">
        <w:rPr>
          <w:rFonts w:ascii="Times New Roman" w:eastAsia="Times New Roman" w:hAnsi="Times New Roman" w:cs="Times New Roman"/>
          <w:lang w:eastAsia="hu-HU"/>
        </w:rPr>
        <w:t xml:space="preserve"> </w:t>
      </w:r>
      <w:r w:rsidR="00954BED" w:rsidRPr="00290551">
        <w:rPr>
          <w:rFonts w:ascii="Times New Roman" w:eastAsia="Times New Roman" w:hAnsi="Times New Roman" w:cs="Times New Roman"/>
          <w:lang w:eastAsia="hu-HU"/>
        </w:rPr>
        <w:t xml:space="preserve">megfizetése előre esedékes jelen megállapodás alapján. </w:t>
      </w:r>
      <w:r w:rsidRPr="00290551">
        <w:rPr>
          <w:rFonts w:ascii="Times New Roman" w:hAnsi="Times New Roman" w:cs="Times New Roman"/>
        </w:rPr>
        <w:t xml:space="preserve">A munkavégzés a </w:t>
      </w:r>
      <w:r w:rsidR="000808B6" w:rsidRPr="00290551">
        <w:rPr>
          <w:rFonts w:ascii="Times New Roman" w:hAnsi="Times New Roman" w:cs="Times New Roman"/>
        </w:rPr>
        <w:t>kártalanítás</w:t>
      </w:r>
      <w:r w:rsidR="00290551">
        <w:rPr>
          <w:rFonts w:ascii="Times New Roman" w:hAnsi="Times New Roman" w:cs="Times New Roman"/>
        </w:rPr>
        <w:t>i díj</w:t>
      </w:r>
      <w:r w:rsidRPr="00290551">
        <w:rPr>
          <w:rFonts w:ascii="Times New Roman" w:hAnsi="Times New Roman" w:cs="Times New Roman"/>
        </w:rPr>
        <w:t xml:space="preserve"> megfizetéséig nem kezdhető meg.</w:t>
      </w:r>
    </w:p>
    <w:p w:rsidR="00954BED" w:rsidRPr="00290551" w:rsidRDefault="00954BED" w:rsidP="00290551">
      <w:pPr>
        <w:spacing w:after="0"/>
        <w:jc w:val="both"/>
        <w:rPr>
          <w:rFonts w:ascii="Times New Roman" w:eastAsia="Times New Roman" w:hAnsi="Times New Roman" w:cs="Times New Roman"/>
          <w:lang w:eastAsia="hu-HU"/>
        </w:rPr>
      </w:pPr>
    </w:p>
    <w:tbl>
      <w:tblPr>
        <w:tblW w:w="8111" w:type="dxa"/>
        <w:jc w:val="center"/>
        <w:tblCellMar>
          <w:left w:w="70" w:type="dxa"/>
          <w:right w:w="70" w:type="dxa"/>
        </w:tblCellMar>
        <w:tblLook w:val="04A0" w:firstRow="1" w:lastRow="0" w:firstColumn="1" w:lastColumn="0" w:noHBand="0" w:noVBand="1"/>
      </w:tblPr>
      <w:tblGrid>
        <w:gridCol w:w="1051"/>
        <w:gridCol w:w="1021"/>
        <w:gridCol w:w="1379"/>
        <w:gridCol w:w="1460"/>
        <w:gridCol w:w="1560"/>
        <w:gridCol w:w="1640"/>
      </w:tblGrid>
      <w:tr w:rsidR="00954BED" w:rsidRPr="00290551" w:rsidTr="00E47D87">
        <w:trPr>
          <w:trHeight w:val="1560"/>
          <w:jc w:val="center"/>
        </w:trPr>
        <w:tc>
          <w:tcPr>
            <w:tcW w:w="1051" w:type="dxa"/>
            <w:tcBorders>
              <w:top w:val="single" w:sz="4" w:space="0" w:color="auto"/>
              <w:left w:val="single" w:sz="4" w:space="0" w:color="auto"/>
              <w:bottom w:val="single" w:sz="4" w:space="0" w:color="auto"/>
              <w:right w:val="single" w:sz="4" w:space="0" w:color="auto"/>
            </w:tcBorders>
            <w:shd w:val="clear" w:color="auto" w:fill="E2EFDA"/>
            <w:vAlign w:val="center"/>
            <w:hideMark/>
          </w:tcPr>
          <w:p w:rsidR="00954BED" w:rsidRPr="00290551" w:rsidRDefault="00954BED" w:rsidP="00290551">
            <w:pPr>
              <w:spacing w:after="0"/>
              <w:jc w:val="center"/>
              <w:rPr>
                <w:rFonts w:ascii="Times New Roman" w:eastAsia="Times New Roman" w:hAnsi="Times New Roman" w:cs="Times New Roman"/>
                <w:b/>
                <w:bCs/>
                <w:color w:val="000000"/>
                <w:lang w:eastAsia="hu-HU"/>
              </w:rPr>
            </w:pPr>
            <w:r w:rsidRPr="00290551">
              <w:rPr>
                <w:rFonts w:ascii="Times New Roman" w:eastAsia="Times New Roman" w:hAnsi="Times New Roman" w:cs="Times New Roman"/>
                <w:b/>
                <w:bCs/>
                <w:color w:val="000000"/>
                <w:lang w:eastAsia="hu-HU"/>
              </w:rPr>
              <w:t>Település</w:t>
            </w:r>
          </w:p>
        </w:tc>
        <w:tc>
          <w:tcPr>
            <w:tcW w:w="1021" w:type="dxa"/>
            <w:tcBorders>
              <w:top w:val="single" w:sz="4" w:space="0" w:color="auto"/>
              <w:left w:val="nil"/>
              <w:bottom w:val="single" w:sz="4" w:space="0" w:color="auto"/>
              <w:right w:val="single" w:sz="4" w:space="0" w:color="auto"/>
            </w:tcBorders>
            <w:shd w:val="clear" w:color="auto" w:fill="E2EFDA"/>
            <w:vAlign w:val="center"/>
            <w:hideMark/>
          </w:tcPr>
          <w:p w:rsidR="00954BED" w:rsidRPr="00290551" w:rsidRDefault="00954BED" w:rsidP="00290551">
            <w:pPr>
              <w:spacing w:after="0"/>
              <w:jc w:val="center"/>
              <w:rPr>
                <w:rFonts w:ascii="Times New Roman" w:eastAsia="Times New Roman" w:hAnsi="Times New Roman" w:cs="Times New Roman"/>
                <w:b/>
                <w:bCs/>
                <w:color w:val="000000"/>
                <w:lang w:eastAsia="hu-HU"/>
              </w:rPr>
            </w:pPr>
            <w:r w:rsidRPr="00290551">
              <w:rPr>
                <w:rFonts w:ascii="Times New Roman" w:eastAsia="Times New Roman" w:hAnsi="Times New Roman" w:cs="Times New Roman"/>
                <w:b/>
                <w:bCs/>
                <w:color w:val="000000"/>
                <w:lang w:eastAsia="hu-HU"/>
              </w:rPr>
              <w:t>Helyrajzi szám</w:t>
            </w:r>
          </w:p>
        </w:tc>
        <w:tc>
          <w:tcPr>
            <w:tcW w:w="1379" w:type="dxa"/>
            <w:tcBorders>
              <w:top w:val="single" w:sz="4" w:space="0" w:color="auto"/>
              <w:left w:val="nil"/>
              <w:bottom w:val="single" w:sz="4" w:space="0" w:color="auto"/>
              <w:right w:val="single" w:sz="4" w:space="0" w:color="auto"/>
            </w:tcBorders>
            <w:shd w:val="clear" w:color="auto" w:fill="E2EFDA"/>
            <w:vAlign w:val="center"/>
            <w:hideMark/>
          </w:tcPr>
          <w:p w:rsidR="00954BED" w:rsidRPr="00290551" w:rsidRDefault="00954BED" w:rsidP="00290551">
            <w:pPr>
              <w:spacing w:after="0"/>
              <w:jc w:val="center"/>
              <w:rPr>
                <w:rFonts w:ascii="Times New Roman" w:eastAsia="Times New Roman" w:hAnsi="Times New Roman" w:cs="Times New Roman"/>
                <w:b/>
                <w:bCs/>
                <w:color w:val="000000"/>
                <w:lang w:eastAsia="hu-HU"/>
              </w:rPr>
            </w:pPr>
            <w:r w:rsidRPr="00290551">
              <w:rPr>
                <w:rFonts w:ascii="Times New Roman" w:eastAsia="Times New Roman" w:hAnsi="Times New Roman" w:cs="Times New Roman"/>
                <w:b/>
                <w:bCs/>
                <w:color w:val="000000"/>
                <w:lang w:eastAsia="hu-HU"/>
              </w:rPr>
              <w:t>Ingatlan alapterülete (m</w:t>
            </w:r>
            <w:r w:rsidRPr="00290551">
              <w:rPr>
                <w:rFonts w:ascii="Times New Roman" w:eastAsia="Times New Roman" w:hAnsi="Times New Roman" w:cs="Times New Roman"/>
                <w:b/>
                <w:bCs/>
                <w:color w:val="000000"/>
                <w:vertAlign w:val="superscript"/>
                <w:lang w:eastAsia="hu-HU"/>
              </w:rPr>
              <w:t>2</w:t>
            </w:r>
            <w:r w:rsidRPr="00290551">
              <w:rPr>
                <w:rFonts w:ascii="Times New Roman" w:eastAsia="Times New Roman" w:hAnsi="Times New Roman" w:cs="Times New Roman"/>
                <w:b/>
                <w:bCs/>
                <w:color w:val="000000"/>
                <w:lang w:eastAsia="hu-HU"/>
              </w:rPr>
              <w:t>)</w:t>
            </w:r>
          </w:p>
        </w:tc>
        <w:tc>
          <w:tcPr>
            <w:tcW w:w="1460" w:type="dxa"/>
            <w:tcBorders>
              <w:top w:val="single" w:sz="4" w:space="0" w:color="auto"/>
              <w:left w:val="nil"/>
              <w:bottom w:val="single" w:sz="4" w:space="0" w:color="auto"/>
              <w:right w:val="single" w:sz="4" w:space="0" w:color="auto"/>
            </w:tcBorders>
            <w:shd w:val="clear" w:color="auto" w:fill="E2EFDA"/>
            <w:vAlign w:val="center"/>
            <w:hideMark/>
          </w:tcPr>
          <w:p w:rsidR="00954BED" w:rsidRPr="00290551" w:rsidRDefault="00954BED" w:rsidP="00290551">
            <w:pPr>
              <w:spacing w:after="0"/>
              <w:jc w:val="center"/>
              <w:rPr>
                <w:rFonts w:ascii="Times New Roman" w:eastAsia="Times New Roman" w:hAnsi="Times New Roman" w:cs="Times New Roman"/>
                <w:b/>
                <w:bCs/>
                <w:color w:val="000000"/>
                <w:lang w:eastAsia="hu-HU"/>
              </w:rPr>
            </w:pPr>
            <w:r w:rsidRPr="00290551">
              <w:rPr>
                <w:rFonts w:ascii="Times New Roman" w:eastAsia="Times New Roman" w:hAnsi="Times New Roman" w:cs="Times New Roman"/>
                <w:b/>
                <w:bCs/>
                <w:color w:val="000000"/>
                <w:lang w:eastAsia="hu-HU"/>
              </w:rPr>
              <w:t xml:space="preserve">Ingatlan </w:t>
            </w:r>
            <w:r w:rsidR="00A6799E" w:rsidRPr="00290551">
              <w:rPr>
                <w:rFonts w:ascii="Times New Roman" w:eastAsia="Times New Roman" w:hAnsi="Times New Roman" w:cs="Times New Roman"/>
                <w:b/>
                <w:bCs/>
                <w:color w:val="000000"/>
                <w:lang w:eastAsia="hu-HU"/>
              </w:rPr>
              <w:t xml:space="preserve">használat </w:t>
            </w:r>
            <w:r w:rsidRPr="00290551">
              <w:rPr>
                <w:rFonts w:ascii="Times New Roman" w:eastAsia="Times New Roman" w:hAnsi="Times New Roman" w:cs="Times New Roman"/>
                <w:b/>
                <w:bCs/>
                <w:color w:val="000000"/>
                <w:lang w:eastAsia="hu-HU"/>
              </w:rPr>
              <w:t>(m</w:t>
            </w:r>
            <w:r w:rsidRPr="00290551">
              <w:rPr>
                <w:rFonts w:ascii="Times New Roman" w:eastAsia="Times New Roman" w:hAnsi="Times New Roman" w:cs="Times New Roman"/>
                <w:b/>
                <w:bCs/>
                <w:color w:val="000000"/>
                <w:vertAlign w:val="superscript"/>
                <w:lang w:eastAsia="hu-HU"/>
              </w:rPr>
              <w:t>2</w:t>
            </w:r>
            <w:r w:rsidRPr="00290551">
              <w:rPr>
                <w:rFonts w:ascii="Times New Roman" w:eastAsia="Times New Roman" w:hAnsi="Times New Roman" w:cs="Times New Roman"/>
                <w:b/>
                <w:bCs/>
                <w:color w:val="000000"/>
                <w:lang w:eastAsia="hu-HU"/>
              </w:rPr>
              <w:t>)</w:t>
            </w:r>
          </w:p>
        </w:tc>
        <w:tc>
          <w:tcPr>
            <w:tcW w:w="1560" w:type="dxa"/>
            <w:tcBorders>
              <w:top w:val="single" w:sz="4" w:space="0" w:color="auto"/>
              <w:left w:val="nil"/>
              <w:bottom w:val="single" w:sz="4" w:space="0" w:color="auto"/>
              <w:right w:val="single" w:sz="4" w:space="0" w:color="auto"/>
            </w:tcBorders>
            <w:shd w:val="clear" w:color="auto" w:fill="E2EFDA"/>
            <w:vAlign w:val="center"/>
            <w:hideMark/>
          </w:tcPr>
          <w:p w:rsidR="00954BED" w:rsidRPr="00290551" w:rsidRDefault="00954BED" w:rsidP="00290551">
            <w:pPr>
              <w:spacing w:after="0"/>
              <w:jc w:val="center"/>
              <w:rPr>
                <w:rFonts w:ascii="Times New Roman" w:eastAsia="Times New Roman" w:hAnsi="Times New Roman" w:cs="Times New Roman"/>
                <w:b/>
                <w:bCs/>
                <w:color w:val="000000"/>
                <w:lang w:eastAsia="hu-HU"/>
              </w:rPr>
            </w:pPr>
            <w:r w:rsidRPr="00290551">
              <w:rPr>
                <w:rFonts w:ascii="Times New Roman" w:eastAsia="Times New Roman" w:hAnsi="Times New Roman" w:cs="Times New Roman"/>
                <w:b/>
                <w:bCs/>
                <w:color w:val="000000"/>
                <w:lang w:eastAsia="hu-HU"/>
              </w:rPr>
              <w:t xml:space="preserve">Fajlagos </w:t>
            </w:r>
            <w:r w:rsidR="000808B6" w:rsidRPr="00290551">
              <w:rPr>
                <w:rFonts w:ascii="Times New Roman" w:eastAsia="Times New Roman" w:hAnsi="Times New Roman" w:cs="Times New Roman"/>
                <w:b/>
                <w:bCs/>
                <w:color w:val="000000"/>
                <w:lang w:eastAsia="hu-HU"/>
              </w:rPr>
              <w:t>kártalanítási</w:t>
            </w:r>
            <w:r w:rsidR="001950BB" w:rsidRPr="00290551">
              <w:rPr>
                <w:rFonts w:ascii="Times New Roman" w:eastAsia="Times New Roman" w:hAnsi="Times New Roman" w:cs="Times New Roman"/>
                <w:b/>
                <w:bCs/>
                <w:color w:val="000000"/>
                <w:lang w:eastAsia="hu-HU"/>
              </w:rPr>
              <w:t xml:space="preserve"> </w:t>
            </w:r>
            <w:r w:rsidRPr="00290551">
              <w:rPr>
                <w:rFonts w:ascii="Times New Roman" w:eastAsia="Times New Roman" w:hAnsi="Times New Roman" w:cs="Times New Roman"/>
                <w:b/>
                <w:bCs/>
                <w:color w:val="000000"/>
                <w:lang w:eastAsia="hu-HU"/>
              </w:rPr>
              <w:t xml:space="preserve">díj </w:t>
            </w:r>
            <w:r w:rsidRPr="00290551">
              <w:rPr>
                <w:rFonts w:ascii="Times New Roman" w:eastAsia="Times New Roman" w:hAnsi="Times New Roman" w:cs="Times New Roman"/>
                <w:color w:val="000000"/>
                <w:lang w:eastAsia="hu-HU"/>
              </w:rPr>
              <w:t>belterület esetében 850 Ft/m</w:t>
            </w:r>
            <w:r w:rsidRPr="00290551">
              <w:rPr>
                <w:rFonts w:ascii="Times New Roman" w:eastAsia="Times New Roman" w:hAnsi="Times New Roman" w:cs="Times New Roman"/>
                <w:color w:val="000000"/>
                <w:vertAlign w:val="superscript"/>
                <w:lang w:eastAsia="hu-HU"/>
              </w:rPr>
              <w:t>2</w:t>
            </w:r>
            <w:r w:rsidRPr="00290551">
              <w:rPr>
                <w:rFonts w:ascii="Times New Roman" w:eastAsia="Times New Roman" w:hAnsi="Times New Roman" w:cs="Times New Roman"/>
                <w:color w:val="000000"/>
                <w:lang w:eastAsia="hu-HU"/>
              </w:rPr>
              <w:t>, külterület esetében 550 Ft/m</w:t>
            </w:r>
            <w:r w:rsidRPr="00290551">
              <w:rPr>
                <w:rFonts w:ascii="Times New Roman" w:eastAsia="Times New Roman" w:hAnsi="Times New Roman" w:cs="Times New Roman"/>
                <w:color w:val="000000"/>
                <w:vertAlign w:val="superscript"/>
                <w:lang w:eastAsia="hu-HU"/>
              </w:rPr>
              <w:t>2</w:t>
            </w:r>
          </w:p>
        </w:tc>
        <w:tc>
          <w:tcPr>
            <w:tcW w:w="1640" w:type="dxa"/>
            <w:tcBorders>
              <w:top w:val="single" w:sz="4" w:space="0" w:color="auto"/>
              <w:left w:val="nil"/>
              <w:bottom w:val="single" w:sz="4" w:space="0" w:color="auto"/>
              <w:right w:val="single" w:sz="4" w:space="0" w:color="auto"/>
            </w:tcBorders>
            <w:shd w:val="clear" w:color="auto" w:fill="E2EFDA"/>
            <w:vAlign w:val="center"/>
            <w:hideMark/>
          </w:tcPr>
          <w:p w:rsidR="00954BED" w:rsidRPr="00290551" w:rsidRDefault="000808B6" w:rsidP="00290551">
            <w:pPr>
              <w:spacing w:after="0"/>
              <w:jc w:val="center"/>
              <w:rPr>
                <w:rFonts w:ascii="Times New Roman" w:eastAsia="Times New Roman" w:hAnsi="Times New Roman" w:cs="Times New Roman"/>
                <w:b/>
                <w:bCs/>
                <w:color w:val="000000"/>
                <w:lang w:eastAsia="hu-HU"/>
              </w:rPr>
            </w:pPr>
            <w:r w:rsidRPr="00290551">
              <w:rPr>
                <w:rFonts w:ascii="Times New Roman" w:eastAsia="Times New Roman" w:hAnsi="Times New Roman" w:cs="Times New Roman"/>
                <w:b/>
                <w:bCs/>
                <w:color w:val="000000"/>
                <w:lang w:eastAsia="hu-HU"/>
              </w:rPr>
              <w:t xml:space="preserve">Kártalanítási </w:t>
            </w:r>
            <w:r w:rsidR="00954BED" w:rsidRPr="00290551">
              <w:rPr>
                <w:rFonts w:ascii="Times New Roman" w:eastAsia="Times New Roman" w:hAnsi="Times New Roman" w:cs="Times New Roman"/>
                <w:b/>
                <w:bCs/>
                <w:color w:val="000000"/>
                <w:lang w:eastAsia="hu-HU"/>
              </w:rPr>
              <w:t>díj nettó (Ft)</w:t>
            </w:r>
          </w:p>
        </w:tc>
      </w:tr>
      <w:tr w:rsidR="00954BED" w:rsidRPr="00290551" w:rsidTr="00E47D87">
        <w:trPr>
          <w:trHeight w:val="300"/>
          <w:jc w:val="center"/>
        </w:trPr>
        <w:tc>
          <w:tcPr>
            <w:tcW w:w="1051" w:type="dxa"/>
            <w:tcBorders>
              <w:top w:val="nil"/>
              <w:left w:val="single" w:sz="4" w:space="0" w:color="auto"/>
              <w:bottom w:val="single" w:sz="4" w:space="0" w:color="auto"/>
              <w:right w:val="single" w:sz="4" w:space="0" w:color="auto"/>
            </w:tcBorders>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p>
        </w:tc>
        <w:tc>
          <w:tcPr>
            <w:tcW w:w="1021" w:type="dxa"/>
            <w:tcBorders>
              <w:top w:val="nil"/>
              <w:left w:val="nil"/>
              <w:bottom w:val="single" w:sz="4" w:space="0" w:color="auto"/>
              <w:right w:val="single" w:sz="4" w:space="0" w:color="auto"/>
            </w:tcBorders>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p>
        </w:tc>
        <w:tc>
          <w:tcPr>
            <w:tcW w:w="1379" w:type="dxa"/>
            <w:tcBorders>
              <w:top w:val="nil"/>
              <w:left w:val="nil"/>
              <w:bottom w:val="single" w:sz="4" w:space="0" w:color="auto"/>
              <w:right w:val="single" w:sz="4" w:space="0" w:color="auto"/>
            </w:tcBorders>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r w:rsidRPr="00290551">
              <w:rPr>
                <w:rFonts w:ascii="Times New Roman" w:eastAsia="Times New Roman" w:hAnsi="Times New Roman" w:cs="Times New Roman"/>
                <w:color w:val="000000"/>
                <w:lang w:eastAsia="hu-HU"/>
              </w:rPr>
              <w:t> </w:t>
            </w:r>
          </w:p>
        </w:tc>
        <w:tc>
          <w:tcPr>
            <w:tcW w:w="1460" w:type="dxa"/>
            <w:tcBorders>
              <w:top w:val="nil"/>
              <w:left w:val="nil"/>
              <w:bottom w:val="single" w:sz="4" w:space="0" w:color="auto"/>
              <w:right w:val="single" w:sz="4" w:space="0" w:color="auto"/>
            </w:tcBorders>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p>
        </w:tc>
        <w:tc>
          <w:tcPr>
            <w:tcW w:w="1560" w:type="dxa"/>
            <w:tcBorders>
              <w:top w:val="nil"/>
              <w:left w:val="nil"/>
              <w:bottom w:val="single" w:sz="4" w:space="0" w:color="auto"/>
              <w:right w:val="single" w:sz="4" w:space="0" w:color="auto"/>
            </w:tcBorders>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p>
        </w:tc>
        <w:tc>
          <w:tcPr>
            <w:tcW w:w="1640" w:type="dxa"/>
            <w:tcBorders>
              <w:top w:val="nil"/>
              <w:left w:val="nil"/>
              <w:bottom w:val="single" w:sz="4" w:space="0" w:color="auto"/>
              <w:right w:val="single" w:sz="4" w:space="0" w:color="auto"/>
            </w:tcBorders>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p>
        </w:tc>
      </w:tr>
      <w:tr w:rsidR="00954BED" w:rsidRPr="00290551" w:rsidTr="00E47D87">
        <w:trPr>
          <w:trHeight w:val="300"/>
          <w:jc w:val="center"/>
        </w:trPr>
        <w:tc>
          <w:tcPr>
            <w:tcW w:w="1051" w:type="dxa"/>
            <w:tcBorders>
              <w:top w:val="nil"/>
              <w:left w:val="single" w:sz="4" w:space="0" w:color="auto"/>
              <w:bottom w:val="single" w:sz="4" w:space="0" w:color="auto"/>
              <w:right w:val="single" w:sz="4" w:space="0" w:color="auto"/>
            </w:tcBorders>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r w:rsidRPr="00290551">
              <w:rPr>
                <w:rFonts w:ascii="Times New Roman" w:eastAsia="Times New Roman" w:hAnsi="Times New Roman" w:cs="Times New Roman"/>
                <w:color w:val="000000"/>
                <w:lang w:eastAsia="hu-HU"/>
              </w:rPr>
              <w:t> </w:t>
            </w:r>
          </w:p>
        </w:tc>
        <w:tc>
          <w:tcPr>
            <w:tcW w:w="1021" w:type="dxa"/>
            <w:tcBorders>
              <w:top w:val="nil"/>
              <w:left w:val="nil"/>
              <w:bottom w:val="single" w:sz="4" w:space="0" w:color="auto"/>
              <w:right w:val="single" w:sz="4" w:space="0" w:color="auto"/>
            </w:tcBorders>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r w:rsidRPr="00290551">
              <w:rPr>
                <w:rFonts w:ascii="Times New Roman" w:eastAsia="Times New Roman" w:hAnsi="Times New Roman" w:cs="Times New Roman"/>
                <w:color w:val="000000"/>
                <w:lang w:eastAsia="hu-HU"/>
              </w:rPr>
              <w:t> </w:t>
            </w:r>
          </w:p>
        </w:tc>
        <w:tc>
          <w:tcPr>
            <w:tcW w:w="1379" w:type="dxa"/>
            <w:tcBorders>
              <w:top w:val="nil"/>
              <w:left w:val="nil"/>
              <w:bottom w:val="single" w:sz="4" w:space="0" w:color="auto"/>
              <w:right w:val="single" w:sz="4" w:space="0" w:color="auto"/>
            </w:tcBorders>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r w:rsidRPr="00290551">
              <w:rPr>
                <w:rFonts w:ascii="Times New Roman" w:eastAsia="Times New Roman" w:hAnsi="Times New Roman" w:cs="Times New Roman"/>
                <w:color w:val="000000"/>
                <w:lang w:eastAsia="hu-HU"/>
              </w:rPr>
              <w:t> </w:t>
            </w:r>
          </w:p>
        </w:tc>
        <w:tc>
          <w:tcPr>
            <w:tcW w:w="1460" w:type="dxa"/>
            <w:tcBorders>
              <w:top w:val="nil"/>
              <w:left w:val="nil"/>
              <w:bottom w:val="single" w:sz="4" w:space="0" w:color="auto"/>
              <w:right w:val="single" w:sz="4" w:space="0" w:color="auto"/>
            </w:tcBorders>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r w:rsidRPr="00290551">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r w:rsidRPr="00290551">
              <w:rPr>
                <w:rFonts w:ascii="Times New Roman" w:eastAsia="Times New Roman" w:hAnsi="Times New Roman" w:cs="Times New Roman"/>
                <w:color w:val="000000"/>
                <w:lang w:eastAsia="hu-HU"/>
              </w:rPr>
              <w:t> </w:t>
            </w:r>
          </w:p>
        </w:tc>
        <w:tc>
          <w:tcPr>
            <w:tcW w:w="1640" w:type="dxa"/>
            <w:tcBorders>
              <w:top w:val="nil"/>
              <w:left w:val="nil"/>
              <w:bottom w:val="single" w:sz="4" w:space="0" w:color="auto"/>
              <w:right w:val="single" w:sz="4" w:space="0" w:color="auto"/>
            </w:tcBorders>
            <w:noWrap/>
            <w:vAlign w:val="bottom"/>
            <w:hideMark/>
          </w:tcPr>
          <w:p w:rsidR="00954BED" w:rsidRPr="00290551" w:rsidRDefault="00954BED" w:rsidP="00290551">
            <w:pPr>
              <w:spacing w:after="0"/>
              <w:jc w:val="center"/>
              <w:rPr>
                <w:rFonts w:ascii="Times New Roman" w:eastAsia="Times New Roman" w:hAnsi="Times New Roman" w:cs="Times New Roman"/>
                <w:color w:val="000000"/>
                <w:lang w:eastAsia="hu-HU"/>
              </w:rPr>
            </w:pPr>
            <w:r w:rsidRPr="00290551">
              <w:rPr>
                <w:rFonts w:ascii="Times New Roman" w:eastAsia="Times New Roman" w:hAnsi="Times New Roman" w:cs="Times New Roman"/>
                <w:color w:val="000000"/>
                <w:lang w:eastAsia="hu-HU"/>
              </w:rPr>
              <w:t> </w:t>
            </w:r>
          </w:p>
        </w:tc>
      </w:tr>
      <w:tr w:rsidR="00954BED" w:rsidRPr="00290551" w:rsidTr="00E47D87">
        <w:trPr>
          <w:trHeight w:val="390"/>
          <w:jc w:val="center"/>
        </w:trPr>
        <w:tc>
          <w:tcPr>
            <w:tcW w:w="6471" w:type="dxa"/>
            <w:gridSpan w:val="5"/>
            <w:tcBorders>
              <w:top w:val="single" w:sz="4" w:space="0" w:color="auto"/>
              <w:left w:val="single" w:sz="4" w:space="0" w:color="auto"/>
              <w:bottom w:val="single" w:sz="4" w:space="0" w:color="auto"/>
              <w:right w:val="single" w:sz="4" w:space="0" w:color="auto"/>
            </w:tcBorders>
            <w:shd w:val="clear" w:color="auto" w:fill="E2EFDA"/>
            <w:vAlign w:val="center"/>
            <w:hideMark/>
          </w:tcPr>
          <w:p w:rsidR="00954BED" w:rsidRPr="00290551" w:rsidRDefault="00954BED" w:rsidP="00290551">
            <w:pPr>
              <w:spacing w:after="0"/>
              <w:jc w:val="center"/>
              <w:rPr>
                <w:rFonts w:ascii="Times New Roman" w:eastAsia="Times New Roman" w:hAnsi="Times New Roman" w:cs="Times New Roman"/>
                <w:b/>
                <w:bCs/>
                <w:color w:val="000000"/>
                <w:lang w:eastAsia="hu-HU"/>
              </w:rPr>
            </w:pPr>
            <w:r w:rsidRPr="00290551">
              <w:rPr>
                <w:rFonts w:ascii="Times New Roman" w:eastAsia="Times New Roman" w:hAnsi="Times New Roman" w:cs="Times New Roman"/>
                <w:b/>
                <w:bCs/>
                <w:color w:val="000000"/>
                <w:lang w:eastAsia="hu-HU"/>
              </w:rPr>
              <w:t>Összesen</w:t>
            </w:r>
          </w:p>
        </w:tc>
        <w:tc>
          <w:tcPr>
            <w:tcW w:w="1640" w:type="dxa"/>
            <w:tcBorders>
              <w:top w:val="single" w:sz="4" w:space="0" w:color="auto"/>
              <w:left w:val="single" w:sz="4" w:space="0" w:color="auto"/>
              <w:bottom w:val="single" w:sz="4" w:space="0" w:color="auto"/>
              <w:right w:val="single" w:sz="4" w:space="0" w:color="auto"/>
            </w:tcBorders>
            <w:shd w:val="clear" w:color="auto" w:fill="E2EFDA"/>
            <w:vAlign w:val="center"/>
          </w:tcPr>
          <w:p w:rsidR="00954BED" w:rsidRPr="00290551" w:rsidRDefault="00954BED" w:rsidP="00290551">
            <w:pPr>
              <w:spacing w:after="0"/>
              <w:jc w:val="center"/>
              <w:rPr>
                <w:rFonts w:ascii="Times New Roman" w:eastAsia="Times New Roman" w:hAnsi="Times New Roman" w:cs="Times New Roman"/>
                <w:b/>
                <w:bCs/>
                <w:color w:val="000000"/>
                <w:lang w:eastAsia="hu-HU"/>
              </w:rPr>
            </w:pPr>
          </w:p>
        </w:tc>
      </w:tr>
    </w:tbl>
    <w:p w:rsidR="00A6799E" w:rsidRPr="00290551" w:rsidRDefault="00A6799E" w:rsidP="00290551">
      <w:pPr>
        <w:spacing w:after="0"/>
        <w:ind w:left="567"/>
        <w:jc w:val="both"/>
        <w:rPr>
          <w:rFonts w:ascii="Times New Roman" w:eastAsia="Times New Roman" w:hAnsi="Times New Roman" w:cs="Times New Roman"/>
          <w:b/>
          <w:lang w:eastAsia="hu-HU"/>
        </w:rPr>
      </w:pPr>
    </w:p>
    <w:p w:rsidR="00A6799E" w:rsidRPr="00290551" w:rsidRDefault="00A6799E" w:rsidP="00290551">
      <w:pPr>
        <w:spacing w:after="0"/>
        <w:ind w:left="567"/>
        <w:jc w:val="both"/>
        <w:rPr>
          <w:rFonts w:ascii="Times New Roman" w:eastAsia="Times New Roman" w:hAnsi="Times New Roman" w:cs="Times New Roman"/>
          <w:b/>
          <w:lang w:eastAsia="hu-HU"/>
        </w:rPr>
      </w:pPr>
      <w:r w:rsidRPr="00290551">
        <w:rPr>
          <w:rFonts w:ascii="Times New Roman" w:eastAsia="Times New Roman" w:hAnsi="Times New Roman" w:cs="Times New Roman"/>
          <w:b/>
          <w:lang w:eastAsia="hu-HU"/>
        </w:rPr>
        <w:t xml:space="preserve">A Beruházó </w:t>
      </w:r>
      <w:proofErr w:type="gramStart"/>
      <w:r w:rsidRPr="00290551">
        <w:rPr>
          <w:rFonts w:ascii="Times New Roman" w:eastAsia="Times New Roman" w:hAnsi="Times New Roman" w:cs="Times New Roman"/>
          <w:b/>
          <w:lang w:eastAsia="hu-HU"/>
        </w:rPr>
        <w:t>mindösszesen …</w:t>
      </w:r>
      <w:proofErr w:type="gramEnd"/>
      <w:r w:rsidRPr="00290551">
        <w:rPr>
          <w:rFonts w:ascii="Times New Roman" w:eastAsia="Times New Roman" w:hAnsi="Times New Roman" w:cs="Times New Roman"/>
          <w:b/>
          <w:lang w:eastAsia="hu-HU"/>
        </w:rPr>
        <w:t xml:space="preserve">…….. Ft + ÁFA </w:t>
      </w:r>
      <w:r w:rsidR="000808B6" w:rsidRPr="00290551">
        <w:rPr>
          <w:rFonts w:ascii="Times New Roman" w:eastAsia="Times New Roman" w:hAnsi="Times New Roman" w:cs="Times New Roman"/>
          <w:b/>
          <w:lang w:eastAsia="hu-HU"/>
        </w:rPr>
        <w:t>kártalanítási</w:t>
      </w:r>
      <w:r w:rsidRPr="00290551">
        <w:rPr>
          <w:rFonts w:ascii="Times New Roman" w:eastAsia="Times New Roman" w:hAnsi="Times New Roman" w:cs="Times New Roman"/>
          <w:b/>
          <w:lang w:eastAsia="hu-HU"/>
        </w:rPr>
        <w:t xml:space="preserve"> díjat (belterületen 850 Ft/m2, külterületen 550 Ft/m2, ettől értékbecslés alapján el lehet térni) köteles egy összegben megfizetni a Magyar Közútnak a Magyar Közút Nonprofit </w:t>
      </w:r>
      <w:proofErr w:type="spellStart"/>
      <w:r w:rsidRPr="00290551">
        <w:rPr>
          <w:rFonts w:ascii="Times New Roman" w:eastAsia="Times New Roman" w:hAnsi="Times New Roman" w:cs="Times New Roman"/>
          <w:b/>
          <w:lang w:eastAsia="hu-HU"/>
        </w:rPr>
        <w:t>Zrt</w:t>
      </w:r>
      <w:proofErr w:type="spellEnd"/>
      <w:r w:rsidRPr="00290551">
        <w:rPr>
          <w:rFonts w:ascii="Times New Roman" w:eastAsia="Times New Roman" w:hAnsi="Times New Roman" w:cs="Times New Roman"/>
          <w:b/>
          <w:lang w:eastAsia="hu-HU"/>
        </w:rPr>
        <w:t>. MKB 10300002-10460102-49020027 számú számlájára.</w:t>
      </w:r>
    </w:p>
    <w:p w:rsidR="00A6799E" w:rsidRPr="00290551" w:rsidRDefault="00A6799E" w:rsidP="00290551">
      <w:pPr>
        <w:spacing w:after="0"/>
        <w:ind w:left="567"/>
        <w:jc w:val="both"/>
        <w:rPr>
          <w:rFonts w:ascii="Times New Roman" w:eastAsia="Times New Roman" w:hAnsi="Times New Roman" w:cs="Times New Roman"/>
          <w:b/>
          <w:lang w:eastAsia="hu-HU"/>
        </w:rPr>
      </w:pPr>
    </w:p>
    <w:p w:rsidR="00A6799E" w:rsidRPr="00290551" w:rsidRDefault="00A6799E" w:rsidP="00290551">
      <w:pPr>
        <w:spacing w:after="0"/>
        <w:ind w:left="567"/>
        <w:jc w:val="both"/>
        <w:rPr>
          <w:rFonts w:ascii="Times New Roman" w:eastAsia="Times New Roman" w:hAnsi="Times New Roman" w:cs="Times New Roman"/>
          <w:b/>
          <w:lang w:eastAsia="hu-HU"/>
        </w:rPr>
      </w:pPr>
      <w:r w:rsidRPr="00290551">
        <w:rPr>
          <w:rFonts w:ascii="Times New Roman" w:eastAsia="Times New Roman" w:hAnsi="Times New Roman" w:cs="Times New Roman"/>
          <w:b/>
          <w:lang w:eastAsia="hu-HU"/>
        </w:rPr>
        <w:t xml:space="preserve">Beruházó köteles a banki átutalás során a Közlemény rovatban – </w:t>
      </w:r>
      <w:r w:rsidR="000808B6" w:rsidRPr="00290551">
        <w:rPr>
          <w:rFonts w:ascii="Times New Roman" w:eastAsia="Times New Roman" w:hAnsi="Times New Roman" w:cs="Times New Roman"/>
          <w:b/>
          <w:lang w:eastAsia="hu-HU"/>
        </w:rPr>
        <w:t>jelen</w:t>
      </w:r>
      <w:r w:rsidRPr="00290551">
        <w:rPr>
          <w:rFonts w:ascii="Times New Roman" w:eastAsia="Times New Roman" w:hAnsi="Times New Roman" w:cs="Times New Roman"/>
          <w:b/>
          <w:lang w:eastAsia="hu-HU"/>
        </w:rPr>
        <w:t xml:space="preserve"> megállapodás mindkét fél általi aláírását követően – a megállapodás SAP azonosítószámát feltüntetni.</w:t>
      </w:r>
    </w:p>
    <w:p w:rsidR="00A6799E" w:rsidRPr="00290551" w:rsidRDefault="00A6799E" w:rsidP="00290551">
      <w:pPr>
        <w:spacing w:after="0"/>
        <w:ind w:left="567"/>
        <w:jc w:val="both"/>
        <w:rPr>
          <w:rFonts w:ascii="Times New Roman" w:eastAsia="Times New Roman" w:hAnsi="Times New Roman" w:cs="Times New Roman"/>
          <w:b/>
          <w:lang w:eastAsia="hu-HU"/>
        </w:rPr>
      </w:pPr>
    </w:p>
    <w:p w:rsidR="00954BED" w:rsidRPr="00290551" w:rsidRDefault="00A6799E" w:rsidP="00290551">
      <w:pPr>
        <w:ind w:left="567"/>
        <w:jc w:val="both"/>
        <w:rPr>
          <w:rFonts w:ascii="Times New Roman" w:eastAsia="Times New Roman" w:hAnsi="Times New Roman" w:cs="Times New Roman"/>
          <w:lang w:eastAsia="hu-HU"/>
        </w:rPr>
      </w:pPr>
      <w:r w:rsidRPr="00290551">
        <w:rPr>
          <w:rFonts w:ascii="Times New Roman" w:eastAsia="Times New Roman" w:hAnsi="Times New Roman" w:cs="Times New Roman"/>
          <w:b/>
          <w:lang w:eastAsia="hu-HU"/>
        </w:rPr>
        <w:t xml:space="preserve">A </w:t>
      </w:r>
      <w:r w:rsidR="000808B6" w:rsidRPr="00290551">
        <w:rPr>
          <w:rFonts w:ascii="Times New Roman" w:eastAsia="Times New Roman" w:hAnsi="Times New Roman" w:cs="Times New Roman"/>
          <w:b/>
          <w:lang w:eastAsia="hu-HU"/>
        </w:rPr>
        <w:t>kártalanítási</w:t>
      </w:r>
      <w:r w:rsidRPr="00290551">
        <w:rPr>
          <w:rFonts w:ascii="Times New Roman" w:eastAsia="Times New Roman" w:hAnsi="Times New Roman" w:cs="Times New Roman"/>
          <w:b/>
          <w:lang w:eastAsia="hu-HU"/>
        </w:rPr>
        <w:t xml:space="preserve"> díj bankszámlára való megérkezését követően a Magyar Közút kiállítja a számlát. A munkakezdés feltétele, hogy a pénzügyi teljesítés a fentiekben meghatározott módon, a </w:t>
      </w:r>
      <w:r w:rsidR="00745B6E" w:rsidRPr="00290551">
        <w:rPr>
          <w:rFonts w:ascii="Times New Roman" w:eastAsia="Times New Roman" w:hAnsi="Times New Roman" w:cs="Times New Roman"/>
          <w:b/>
          <w:lang w:eastAsia="hu-HU"/>
        </w:rPr>
        <w:t>hivatkozott</w:t>
      </w:r>
      <w:r w:rsidRPr="00290551">
        <w:rPr>
          <w:rFonts w:ascii="Times New Roman" w:eastAsia="Times New Roman" w:hAnsi="Times New Roman" w:cs="Times New Roman"/>
          <w:b/>
          <w:lang w:eastAsia="hu-HU"/>
        </w:rPr>
        <w:t xml:space="preserve"> bankszámlára </w:t>
      </w:r>
      <w:r w:rsidR="00745B6E" w:rsidRPr="00290551">
        <w:rPr>
          <w:rFonts w:ascii="Times New Roman" w:eastAsia="Times New Roman" w:hAnsi="Times New Roman" w:cs="Times New Roman"/>
          <w:b/>
          <w:lang w:eastAsia="hu-HU"/>
        </w:rPr>
        <w:t>meg</w:t>
      </w:r>
      <w:r w:rsidRPr="00290551">
        <w:rPr>
          <w:rFonts w:ascii="Times New Roman" w:eastAsia="Times New Roman" w:hAnsi="Times New Roman" w:cs="Times New Roman"/>
          <w:b/>
          <w:lang w:eastAsia="hu-HU"/>
        </w:rPr>
        <w:t>történjen</w:t>
      </w:r>
      <w:r w:rsidRPr="00290551">
        <w:rPr>
          <w:rFonts w:ascii="Times New Roman" w:eastAsia="Times New Roman" w:hAnsi="Times New Roman" w:cs="Times New Roman"/>
          <w:b/>
          <w:i/>
          <w:lang w:eastAsia="hu-HU"/>
        </w:rPr>
        <w:t>,</w:t>
      </w:r>
      <w:r w:rsidRPr="00290551">
        <w:rPr>
          <w:rFonts w:ascii="Times New Roman" w:eastAsia="Times New Roman" w:hAnsi="Times New Roman" w:cs="Times New Roman"/>
          <w:b/>
          <w:lang w:eastAsia="hu-HU"/>
        </w:rPr>
        <w:t xml:space="preserve"> </w:t>
      </w:r>
      <w:r w:rsidR="00745B6E" w:rsidRPr="00290551">
        <w:rPr>
          <w:rFonts w:ascii="Times New Roman" w:eastAsia="Times New Roman" w:hAnsi="Times New Roman" w:cs="Times New Roman"/>
          <w:b/>
          <w:lang w:eastAsia="hu-HU"/>
        </w:rPr>
        <w:t xml:space="preserve">és szükség szerint a </w:t>
      </w:r>
      <w:r w:rsidRPr="00290551">
        <w:rPr>
          <w:rFonts w:ascii="Times New Roman" w:hAnsi="Times New Roman" w:cs="Times New Roman"/>
          <w:b/>
        </w:rPr>
        <w:t xml:space="preserve">tulajdonosi hozzájárulás </w:t>
      </w:r>
      <w:r w:rsidR="00745B6E" w:rsidRPr="00290551">
        <w:rPr>
          <w:rFonts w:ascii="Times New Roman" w:hAnsi="Times New Roman" w:cs="Times New Roman"/>
          <w:b/>
        </w:rPr>
        <w:t>ez esetben megadottnak tekintendő.</w:t>
      </w:r>
    </w:p>
    <w:p w:rsidR="00954BED" w:rsidRPr="00290551" w:rsidRDefault="00954BED" w:rsidP="00290551">
      <w:pPr>
        <w:numPr>
          <w:ilvl w:val="1"/>
          <w:numId w:val="7"/>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Felek kijelentik, hogy a Beruházó a Létesítmény továbbhasznosítására a Magyar Közút előzetes hozzájárulása esetén jogosult, azonban a Létesítmény fenntartására, külön megállapodásban megbízást adhat harmadik személynek.</w:t>
      </w:r>
    </w:p>
    <w:p w:rsidR="00954BED" w:rsidRPr="00290551" w:rsidRDefault="00954BED" w:rsidP="00290551">
      <w:pPr>
        <w:spacing w:after="0"/>
        <w:jc w:val="both"/>
        <w:rPr>
          <w:rFonts w:ascii="Times New Roman" w:eastAsia="Times New Roman" w:hAnsi="Times New Roman" w:cs="Times New Roman"/>
          <w:b/>
          <w:lang w:eastAsia="hu-HU"/>
        </w:rPr>
      </w:pPr>
    </w:p>
    <w:p w:rsidR="007A4DF1" w:rsidRPr="00290551" w:rsidRDefault="007A4DF1" w:rsidP="00290551">
      <w:pPr>
        <w:pStyle w:val="Listaszerbekezds"/>
        <w:numPr>
          <w:ilvl w:val="0"/>
          <w:numId w:val="10"/>
        </w:numPr>
        <w:spacing w:after="0"/>
        <w:jc w:val="center"/>
        <w:rPr>
          <w:rFonts w:ascii="Times New Roman" w:eastAsia="Times New Roman" w:hAnsi="Times New Roman" w:cs="Times New Roman"/>
          <w:vanish/>
          <w:lang w:eastAsia="hu-HU"/>
        </w:rPr>
      </w:pPr>
      <w:r w:rsidRPr="00290551">
        <w:rPr>
          <w:rFonts w:ascii="Times New Roman" w:hAnsi="Times New Roman" w:cs="Times New Roman"/>
          <w:b/>
        </w:rPr>
        <w:t>Adatvédelemmel kapcsolatos kötelezettségek</w:t>
      </w:r>
    </w:p>
    <w:p w:rsidR="00A6799E" w:rsidRPr="00290551" w:rsidRDefault="00A6799E" w:rsidP="00290551">
      <w:pPr>
        <w:spacing w:after="0"/>
        <w:contextualSpacing/>
        <w:jc w:val="both"/>
        <w:rPr>
          <w:rFonts w:ascii="Times New Roman" w:eastAsia="Times New Roman" w:hAnsi="Times New Roman" w:cs="Times New Roman"/>
          <w:lang w:eastAsia="hu-HU"/>
        </w:rPr>
      </w:pPr>
    </w:p>
    <w:p w:rsidR="00AF592C" w:rsidRPr="00290551" w:rsidRDefault="00AF592C" w:rsidP="00290551">
      <w:pPr>
        <w:numPr>
          <w:ilvl w:val="1"/>
          <w:numId w:val="7"/>
        </w:numPr>
        <w:spacing w:after="0"/>
        <w:ind w:left="567" w:hanging="567"/>
        <w:contextualSpacing/>
        <w:jc w:val="both"/>
        <w:rPr>
          <w:rFonts w:ascii="Times New Roman" w:eastAsia="Times New Roman" w:hAnsi="Times New Roman" w:cs="Times New Roman"/>
          <w:lang w:eastAsia="hu-HU"/>
        </w:rPr>
      </w:pPr>
      <w:proofErr w:type="gramStart"/>
      <w:r w:rsidRPr="00290551">
        <w:rPr>
          <w:rFonts w:ascii="Times New Roman" w:eastAsia="Times New Roman" w:hAnsi="Times New Roman" w:cs="Times New Roman"/>
          <w:lang w:eastAsia="hu-HU"/>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290551">
        <w:rPr>
          <w:rFonts w:ascii="Times New Roman" w:eastAsia="Times New Roman" w:hAnsi="Times New Roman" w:cs="Times New Roman"/>
          <w:lang w:eastAsia="hu-HU"/>
        </w:rPr>
        <w:t>Infotv</w:t>
      </w:r>
      <w:proofErr w:type="spellEnd"/>
      <w:r w:rsidRPr="00290551">
        <w:rPr>
          <w:rFonts w:ascii="Times New Roman" w:eastAsia="Times New Roman" w:hAnsi="Times New Roman" w:cs="Times New Roman"/>
          <w:lang w:eastAsia="hu-HU"/>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roofErr w:type="gramEnd"/>
      <w:r w:rsidRPr="00290551">
        <w:rPr>
          <w:rFonts w:ascii="Times New Roman" w:eastAsia="Times New Roman" w:hAnsi="Times New Roman" w:cs="Times New Roman"/>
          <w:lang w:eastAsia="hu-HU"/>
        </w:rPr>
        <w:t xml:space="preserve"> </w:t>
      </w:r>
    </w:p>
    <w:p w:rsidR="00AF592C" w:rsidRPr="00290551" w:rsidRDefault="00AF592C" w:rsidP="00290551">
      <w:pPr>
        <w:spacing w:after="0"/>
        <w:ind w:left="567"/>
        <w:contextualSpacing/>
        <w:jc w:val="both"/>
        <w:rPr>
          <w:rFonts w:ascii="Times New Roman" w:eastAsia="Times New Roman" w:hAnsi="Times New Roman" w:cs="Times New Roman"/>
          <w:lang w:eastAsia="hu-HU"/>
        </w:rPr>
      </w:pPr>
    </w:p>
    <w:p w:rsidR="00AF592C" w:rsidRPr="00290551" w:rsidRDefault="00AF592C" w:rsidP="00290551">
      <w:pPr>
        <w:numPr>
          <w:ilvl w:val="1"/>
          <w:numId w:val="7"/>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AF592C" w:rsidRPr="00290551" w:rsidRDefault="00AF592C" w:rsidP="00290551">
      <w:pPr>
        <w:spacing w:after="0"/>
        <w:ind w:left="567"/>
        <w:contextualSpacing/>
        <w:jc w:val="both"/>
        <w:rPr>
          <w:rFonts w:ascii="Times New Roman" w:eastAsia="Times New Roman" w:hAnsi="Times New Roman" w:cs="Times New Roman"/>
          <w:lang w:eastAsia="hu-HU"/>
        </w:rPr>
      </w:pPr>
    </w:p>
    <w:p w:rsidR="00AF592C" w:rsidRPr="00290551" w:rsidRDefault="00AF592C" w:rsidP="00290551">
      <w:pPr>
        <w:numPr>
          <w:ilvl w:val="1"/>
          <w:numId w:val="7"/>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Felek egybehangzóan rögzítik, hogy a GDPR 5. cikk (1) bekezdés b) pontja alapján kifejezetten jogszerűnek tekintik mindazon személyes adataiknak a másik szerződő fél általi kezelését, amely célból és mértékben ez az adatkezelés a jelen szerződés teljesítéséhez a másik félnek szükséges.</w:t>
      </w:r>
    </w:p>
    <w:p w:rsidR="007A4DF1" w:rsidRPr="00290551" w:rsidRDefault="00AF592C" w:rsidP="00290551">
      <w:pPr>
        <w:spacing w:after="0"/>
        <w:ind w:firstLine="567"/>
        <w:jc w:val="both"/>
        <w:rPr>
          <w:rFonts w:ascii="Times New Roman" w:eastAsia="Times New Roman" w:hAnsi="Times New Roman" w:cs="Times New Roman"/>
          <w:i/>
          <w:lang w:eastAsia="hu-HU"/>
        </w:rPr>
      </w:pPr>
      <w:r w:rsidRPr="00290551">
        <w:rPr>
          <w:rFonts w:ascii="Times New Roman" w:eastAsia="Times New Roman" w:hAnsi="Times New Roman" w:cs="Times New Roman"/>
          <w:i/>
          <w:lang w:eastAsia="hu-HU"/>
        </w:rPr>
        <w:t>(amennyiben, nem magánszemély (egyéni vállalkozó) a szerződő fél, úgy az 5.3-as pont törlendő)</w:t>
      </w:r>
    </w:p>
    <w:p w:rsidR="00954BED" w:rsidRPr="00290551" w:rsidRDefault="00954BED" w:rsidP="00290551">
      <w:pPr>
        <w:spacing w:after="0"/>
        <w:rPr>
          <w:rFonts w:ascii="Times New Roman" w:eastAsia="Times New Roman" w:hAnsi="Times New Roman" w:cs="Times New Roman"/>
          <w:b/>
          <w:lang w:eastAsia="hu-HU"/>
        </w:rPr>
      </w:pPr>
    </w:p>
    <w:p w:rsidR="00AF592C" w:rsidRPr="00290551" w:rsidRDefault="00AF592C" w:rsidP="00290551">
      <w:pPr>
        <w:pStyle w:val="Listaszerbekezds"/>
        <w:numPr>
          <w:ilvl w:val="0"/>
          <w:numId w:val="7"/>
        </w:numPr>
        <w:spacing w:after="0"/>
        <w:jc w:val="center"/>
        <w:rPr>
          <w:rFonts w:ascii="Times New Roman" w:eastAsia="Times New Roman" w:hAnsi="Times New Roman" w:cs="Times New Roman"/>
          <w:vanish/>
          <w:lang w:eastAsia="hu-HU"/>
        </w:rPr>
      </w:pPr>
      <w:r w:rsidRPr="00290551">
        <w:rPr>
          <w:rFonts w:ascii="Times New Roman" w:eastAsia="Times New Roman" w:hAnsi="Times New Roman" w:cs="Times New Roman"/>
          <w:b/>
          <w:lang w:eastAsia="hu-HU"/>
        </w:rPr>
        <w:t>Vegyes rendelkezések</w:t>
      </w:r>
    </w:p>
    <w:p w:rsidR="00A6799E" w:rsidRPr="00290551" w:rsidRDefault="00A6799E" w:rsidP="00290551">
      <w:pPr>
        <w:spacing w:after="0"/>
        <w:contextualSpacing/>
        <w:jc w:val="both"/>
        <w:rPr>
          <w:rFonts w:ascii="Times New Roman" w:eastAsia="Times New Roman" w:hAnsi="Times New Roman" w:cs="Times New Roman"/>
          <w:lang w:eastAsia="hu-HU"/>
        </w:rPr>
      </w:pPr>
    </w:p>
    <w:p w:rsidR="00954BED" w:rsidRPr="00290551" w:rsidRDefault="00954BED" w:rsidP="00290551">
      <w:pPr>
        <w:numPr>
          <w:ilvl w:val="1"/>
          <w:numId w:val="7"/>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Jelen megállapodás valamennyi Fél által történő aláírása napján lép hatályba. </w:t>
      </w:r>
    </w:p>
    <w:p w:rsidR="00954BED" w:rsidRPr="00290551" w:rsidRDefault="00954BED" w:rsidP="00290551">
      <w:pPr>
        <w:spacing w:after="0"/>
        <w:ind w:left="567" w:hanging="567"/>
        <w:jc w:val="both"/>
        <w:rPr>
          <w:rFonts w:ascii="Times New Roman" w:eastAsia="Times New Roman" w:hAnsi="Times New Roman" w:cs="Times New Roman"/>
          <w:b/>
          <w:lang w:eastAsia="hu-HU"/>
        </w:rPr>
      </w:pPr>
    </w:p>
    <w:p w:rsidR="00954BED" w:rsidRPr="00290551" w:rsidRDefault="00954BED" w:rsidP="00290551">
      <w:pPr>
        <w:numPr>
          <w:ilvl w:val="1"/>
          <w:numId w:val="7"/>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A Létesítmény fennmaradásáig tartó időszak alatti üzemeltetéssel kapcsolatos valamennyi költség a Beruházót terheli.</w:t>
      </w:r>
    </w:p>
    <w:p w:rsidR="00290551" w:rsidRPr="00290551" w:rsidRDefault="00290551" w:rsidP="00290551">
      <w:pPr>
        <w:pStyle w:val="Listaszerbekezds"/>
        <w:rPr>
          <w:rFonts w:ascii="Times New Roman" w:eastAsia="Times New Roman" w:hAnsi="Times New Roman" w:cs="Times New Roman"/>
          <w:lang w:eastAsia="hu-HU"/>
        </w:rPr>
      </w:pPr>
    </w:p>
    <w:p w:rsidR="00290551" w:rsidRPr="00290551" w:rsidRDefault="00290551" w:rsidP="00290551">
      <w:pPr>
        <w:numPr>
          <w:ilvl w:val="1"/>
          <w:numId w:val="7"/>
        </w:numPr>
        <w:spacing w:after="0"/>
        <w:ind w:left="567" w:hanging="567"/>
        <w:contextualSpacing/>
        <w:jc w:val="both"/>
        <w:rPr>
          <w:rFonts w:ascii="Times New Roman" w:hAnsi="Times New Roman" w:cs="Times New Roman"/>
        </w:rPr>
      </w:pPr>
      <w:r w:rsidRPr="00290551">
        <w:rPr>
          <w:rFonts w:ascii="Times New Roman" w:hAnsi="Times New Roman" w:cs="Times New Roman"/>
        </w:rPr>
        <w:t>Felek megállapodnak, hogy a jelen megállapodással kapcsolatos kérdésekben a magyar jogot alkalmazzák.</w:t>
      </w:r>
    </w:p>
    <w:p w:rsidR="00954BED" w:rsidRPr="00290551" w:rsidRDefault="00954BED" w:rsidP="00290551">
      <w:pPr>
        <w:spacing w:after="0"/>
        <w:contextualSpacing/>
        <w:jc w:val="both"/>
        <w:rPr>
          <w:rFonts w:ascii="Times New Roman" w:eastAsia="Times New Roman" w:hAnsi="Times New Roman" w:cs="Times New Roman"/>
          <w:lang w:eastAsia="hu-HU"/>
        </w:rPr>
      </w:pPr>
    </w:p>
    <w:p w:rsidR="00954BED" w:rsidRPr="00290551" w:rsidRDefault="00954BED" w:rsidP="00290551">
      <w:pPr>
        <w:numPr>
          <w:ilvl w:val="1"/>
          <w:numId w:val="7"/>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ab/>
        <w:t>Felek rögzítik, hogy amennyiben jelen megállapodás bármelyik rendelkezése vagy melléklete bármely okból érvénytelenné vagy hatálytalanná válik, a többi rendelkezés továbbra is hatályban és érvényben marad.</w:t>
      </w:r>
    </w:p>
    <w:p w:rsidR="00954BED" w:rsidRPr="00290551" w:rsidRDefault="00954BED" w:rsidP="00290551">
      <w:pPr>
        <w:spacing w:after="0"/>
        <w:ind w:left="567" w:hanging="567"/>
        <w:contextualSpacing/>
        <w:jc w:val="both"/>
        <w:rPr>
          <w:rFonts w:ascii="Times New Roman" w:eastAsia="Times New Roman" w:hAnsi="Times New Roman" w:cs="Times New Roman"/>
          <w:lang w:eastAsia="hu-HU"/>
        </w:rPr>
      </w:pPr>
    </w:p>
    <w:p w:rsidR="00954BED" w:rsidRPr="00290551" w:rsidRDefault="00954BED" w:rsidP="00290551">
      <w:pPr>
        <w:numPr>
          <w:ilvl w:val="1"/>
          <w:numId w:val="7"/>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ab/>
        <w:t>A Felek kijelentik, hogy jelen megállapodás ingatlan-nyilvántartási bejegyzésre nem jogosít.</w:t>
      </w:r>
    </w:p>
    <w:p w:rsidR="00954BED" w:rsidRPr="00290551" w:rsidRDefault="00954BED" w:rsidP="00290551">
      <w:pPr>
        <w:spacing w:after="0"/>
        <w:ind w:left="567" w:hanging="567"/>
        <w:contextualSpacing/>
        <w:jc w:val="both"/>
        <w:rPr>
          <w:rFonts w:ascii="Times New Roman" w:eastAsia="Times New Roman" w:hAnsi="Times New Roman" w:cs="Times New Roman"/>
          <w:lang w:eastAsia="hu-HU"/>
        </w:rPr>
      </w:pPr>
      <w:bookmarkStart w:id="0" w:name="_GoBack"/>
      <w:bookmarkEnd w:id="0"/>
    </w:p>
    <w:p w:rsidR="00954BED" w:rsidRPr="00290551" w:rsidRDefault="00954BED" w:rsidP="00290551">
      <w:pPr>
        <w:numPr>
          <w:ilvl w:val="1"/>
          <w:numId w:val="7"/>
        </w:numPr>
        <w:spacing w:after="0"/>
        <w:ind w:left="567" w:hanging="567"/>
        <w:contextualSpacing/>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 xml:space="preserve">Jelen megállapodást a Felek </w:t>
      </w:r>
      <w:r w:rsidR="009B235E" w:rsidRPr="00290551">
        <w:rPr>
          <w:rFonts w:ascii="Times New Roman" w:eastAsia="Times New Roman" w:hAnsi="Times New Roman" w:cs="Times New Roman"/>
          <w:lang w:eastAsia="hu-HU"/>
        </w:rPr>
        <w:t>három</w:t>
      </w:r>
      <w:r w:rsidRPr="00290551">
        <w:rPr>
          <w:rFonts w:ascii="Times New Roman" w:eastAsia="Times New Roman" w:hAnsi="Times New Roman" w:cs="Times New Roman"/>
          <w:lang w:eastAsia="hu-HU"/>
        </w:rPr>
        <w:t xml:space="preserve"> eredeti példányban írják alá. A megállapodás két eredeti példánya a Beruházót, </w:t>
      </w:r>
      <w:r w:rsidR="009B235E" w:rsidRPr="00290551">
        <w:rPr>
          <w:rFonts w:ascii="Times New Roman" w:eastAsia="Times New Roman" w:hAnsi="Times New Roman" w:cs="Times New Roman"/>
          <w:lang w:eastAsia="hu-HU"/>
        </w:rPr>
        <w:t>egy</w:t>
      </w:r>
      <w:r w:rsidRPr="00290551">
        <w:rPr>
          <w:rFonts w:ascii="Times New Roman" w:eastAsia="Times New Roman" w:hAnsi="Times New Roman" w:cs="Times New Roman"/>
          <w:lang w:eastAsia="hu-HU"/>
        </w:rPr>
        <w:t xml:space="preserve"> eredeti példánya a </w:t>
      </w:r>
      <w:r w:rsidR="003C3CA1" w:rsidRPr="00290551">
        <w:rPr>
          <w:rFonts w:ascii="Times New Roman" w:eastAsia="Times New Roman" w:hAnsi="Times New Roman" w:cs="Times New Roman"/>
          <w:lang w:eastAsia="hu-HU"/>
        </w:rPr>
        <w:t xml:space="preserve">Magyar Közutat </w:t>
      </w:r>
      <w:r w:rsidRPr="00290551">
        <w:rPr>
          <w:rFonts w:ascii="Times New Roman" w:eastAsia="Times New Roman" w:hAnsi="Times New Roman" w:cs="Times New Roman"/>
          <w:lang w:eastAsia="hu-HU"/>
        </w:rPr>
        <w:t>illeti meg.</w:t>
      </w:r>
    </w:p>
    <w:p w:rsidR="009B235E" w:rsidRPr="00290551" w:rsidRDefault="009B235E" w:rsidP="00290551">
      <w:pPr>
        <w:spacing w:after="0"/>
        <w:jc w:val="both"/>
        <w:rPr>
          <w:rFonts w:ascii="Times New Roman" w:eastAsia="Times New Roman" w:hAnsi="Times New Roman" w:cs="Times New Roman"/>
          <w:lang w:eastAsia="hu-HU"/>
        </w:rPr>
      </w:pPr>
    </w:p>
    <w:p w:rsidR="00954BED" w:rsidRPr="00290551" w:rsidRDefault="00954BED" w:rsidP="00290551">
      <w:pPr>
        <w:spacing w:after="0"/>
        <w:jc w:val="both"/>
        <w:rPr>
          <w:rFonts w:ascii="Times New Roman" w:eastAsia="Times New Roman" w:hAnsi="Times New Roman" w:cs="Times New Roman"/>
          <w:lang w:eastAsia="hu-HU"/>
        </w:rPr>
      </w:pPr>
      <w:r w:rsidRPr="00290551">
        <w:rPr>
          <w:rFonts w:ascii="Times New Roman" w:eastAsia="Times New Roman" w:hAnsi="Times New Roman" w:cs="Times New Roman"/>
          <w:lang w:eastAsia="hu-HU"/>
        </w:rPr>
        <w:t>A Felek jelen megállapodást elolvasás és értelmezés után, mint akaratukkal mindenben megegyezőt helybenhagyóan írták alá.</w:t>
      </w:r>
    </w:p>
    <w:p w:rsidR="009B235E" w:rsidRPr="00290551" w:rsidRDefault="009B235E" w:rsidP="00290551">
      <w:pPr>
        <w:spacing w:after="0"/>
        <w:jc w:val="both"/>
        <w:rPr>
          <w:rFonts w:ascii="Times New Roman" w:eastAsia="Times New Roman" w:hAnsi="Times New Roman" w:cs="Times New Roman"/>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91"/>
      </w:tblGrid>
      <w:tr w:rsidR="00954BED" w:rsidRPr="00290551" w:rsidTr="00E97F1C">
        <w:tc>
          <w:tcPr>
            <w:tcW w:w="5031" w:type="dxa"/>
          </w:tcPr>
          <w:p w:rsidR="00954BED" w:rsidRPr="00290551" w:rsidRDefault="00954BED" w:rsidP="00290551">
            <w:pPr>
              <w:spacing w:line="276" w:lineRule="auto"/>
              <w:jc w:val="both"/>
              <w:rPr>
                <w:rFonts w:ascii="Times New Roman" w:hAnsi="Times New Roman" w:cs="Times New Roman"/>
              </w:rPr>
            </w:pPr>
            <w:r w:rsidRPr="00290551">
              <w:rPr>
                <w:rFonts w:ascii="Times New Roman" w:hAnsi="Times New Roman" w:cs="Times New Roman"/>
              </w:rPr>
              <w:t xml:space="preserve">Kelt: Budapest, </w:t>
            </w:r>
            <w:r w:rsidR="009E6929" w:rsidRPr="00290551">
              <w:rPr>
                <w:rFonts w:ascii="Times New Roman" w:hAnsi="Times New Roman" w:cs="Times New Roman"/>
              </w:rPr>
              <w:t>2018</w:t>
            </w:r>
            <w:r w:rsidRPr="00290551">
              <w:rPr>
                <w:rFonts w:ascii="Times New Roman" w:hAnsi="Times New Roman" w:cs="Times New Roman"/>
              </w:rPr>
              <w:t>. …</w:t>
            </w:r>
            <w:proofErr w:type="gramStart"/>
            <w:r w:rsidRPr="00290551">
              <w:rPr>
                <w:rFonts w:ascii="Times New Roman" w:hAnsi="Times New Roman" w:cs="Times New Roman"/>
              </w:rPr>
              <w:t>……</w:t>
            </w:r>
            <w:proofErr w:type="gramEnd"/>
            <w:r w:rsidRPr="00290551">
              <w:rPr>
                <w:rFonts w:ascii="Times New Roman" w:hAnsi="Times New Roman" w:cs="Times New Roman"/>
              </w:rPr>
              <w:t xml:space="preserve"> hó … napján</w:t>
            </w:r>
          </w:p>
        </w:tc>
        <w:tc>
          <w:tcPr>
            <w:tcW w:w="5031" w:type="dxa"/>
          </w:tcPr>
          <w:p w:rsidR="00954BED" w:rsidRPr="00290551" w:rsidRDefault="00954BED" w:rsidP="00290551">
            <w:pPr>
              <w:spacing w:line="276" w:lineRule="auto"/>
              <w:jc w:val="both"/>
              <w:rPr>
                <w:rFonts w:ascii="Times New Roman" w:hAnsi="Times New Roman" w:cs="Times New Roman"/>
              </w:rPr>
            </w:pPr>
            <w:proofErr w:type="gramStart"/>
            <w:r w:rsidRPr="00290551">
              <w:rPr>
                <w:rFonts w:ascii="Times New Roman" w:hAnsi="Times New Roman" w:cs="Times New Roman"/>
              </w:rPr>
              <w:t>Kelt …</w:t>
            </w:r>
            <w:proofErr w:type="gramEnd"/>
            <w:r w:rsidRPr="00290551">
              <w:rPr>
                <w:rFonts w:ascii="Times New Roman" w:hAnsi="Times New Roman" w:cs="Times New Roman"/>
              </w:rPr>
              <w:t xml:space="preserve">……….., </w:t>
            </w:r>
            <w:r w:rsidR="009E6929" w:rsidRPr="00290551">
              <w:rPr>
                <w:rFonts w:ascii="Times New Roman" w:hAnsi="Times New Roman" w:cs="Times New Roman"/>
              </w:rPr>
              <w:t>2018</w:t>
            </w:r>
            <w:r w:rsidRPr="00290551">
              <w:rPr>
                <w:rFonts w:ascii="Times New Roman" w:hAnsi="Times New Roman" w:cs="Times New Roman"/>
              </w:rPr>
              <w:t>. ………. hó … napján</w:t>
            </w:r>
          </w:p>
        </w:tc>
      </w:tr>
    </w:tbl>
    <w:p w:rsidR="00954BED" w:rsidRPr="00290551" w:rsidRDefault="00954BED" w:rsidP="00290551">
      <w:pPr>
        <w:spacing w:after="0"/>
        <w:jc w:val="both"/>
        <w:rPr>
          <w:rFonts w:ascii="Times New Roman" w:eastAsia="Times New Roman" w:hAnsi="Times New Roman" w:cs="Times New Roman"/>
          <w:lang w:eastAsia="hu-HU"/>
        </w:rPr>
      </w:pPr>
    </w:p>
    <w:p w:rsidR="0086455C" w:rsidRPr="00290551" w:rsidRDefault="0086455C" w:rsidP="00290551">
      <w:pPr>
        <w:spacing w:after="0"/>
        <w:jc w:val="both"/>
        <w:rPr>
          <w:rFonts w:ascii="Times New Roman" w:eastAsia="Times New Roman" w:hAnsi="Times New Roman" w:cs="Times New Roman"/>
          <w:lang w:eastAsia="hu-HU"/>
        </w:rPr>
      </w:pPr>
    </w:p>
    <w:tbl>
      <w:tblPr>
        <w:tblStyle w:val="Rcsostblzat"/>
        <w:tblW w:w="0" w:type="auto"/>
        <w:tblLook w:val="04A0" w:firstRow="1" w:lastRow="0" w:firstColumn="1" w:lastColumn="0" w:noHBand="0" w:noVBand="1"/>
      </w:tblPr>
      <w:tblGrid>
        <w:gridCol w:w="4786"/>
        <w:gridCol w:w="4786"/>
      </w:tblGrid>
      <w:tr w:rsidR="00954BED" w:rsidRPr="00290551" w:rsidTr="0086455C">
        <w:tc>
          <w:tcPr>
            <w:tcW w:w="4786" w:type="dxa"/>
            <w:tcBorders>
              <w:top w:val="nil"/>
              <w:left w:val="nil"/>
              <w:bottom w:val="nil"/>
              <w:right w:val="nil"/>
            </w:tcBorders>
          </w:tcPr>
          <w:p w:rsidR="00954BED" w:rsidRPr="00290551" w:rsidRDefault="00954BED" w:rsidP="00290551">
            <w:pPr>
              <w:spacing w:line="276" w:lineRule="auto"/>
              <w:jc w:val="center"/>
              <w:rPr>
                <w:rFonts w:ascii="Times New Roman" w:hAnsi="Times New Roman" w:cs="Times New Roman"/>
              </w:rPr>
            </w:pPr>
            <w:r w:rsidRPr="00290551">
              <w:rPr>
                <w:rFonts w:ascii="Times New Roman" w:hAnsi="Times New Roman" w:cs="Times New Roman"/>
              </w:rPr>
              <w:t>_____________________________________</w:t>
            </w:r>
          </w:p>
          <w:p w:rsidR="00954BED" w:rsidRPr="00290551" w:rsidRDefault="00954BED" w:rsidP="00290551">
            <w:pPr>
              <w:spacing w:line="276" w:lineRule="auto"/>
              <w:jc w:val="center"/>
              <w:rPr>
                <w:rFonts w:ascii="Times New Roman" w:hAnsi="Times New Roman" w:cs="Times New Roman"/>
                <w:b/>
              </w:rPr>
            </w:pPr>
            <w:r w:rsidRPr="00290551">
              <w:rPr>
                <w:rFonts w:ascii="Times New Roman" w:hAnsi="Times New Roman" w:cs="Times New Roman"/>
                <w:b/>
              </w:rPr>
              <w:t xml:space="preserve">Magyar Közút Nonprofit </w:t>
            </w:r>
            <w:proofErr w:type="spellStart"/>
            <w:r w:rsidRPr="00290551">
              <w:rPr>
                <w:rFonts w:ascii="Times New Roman" w:hAnsi="Times New Roman" w:cs="Times New Roman"/>
                <w:b/>
              </w:rPr>
              <w:t>Zrt</w:t>
            </w:r>
            <w:proofErr w:type="spellEnd"/>
            <w:r w:rsidRPr="00290551">
              <w:rPr>
                <w:rFonts w:ascii="Times New Roman" w:hAnsi="Times New Roman" w:cs="Times New Roman"/>
                <w:b/>
              </w:rPr>
              <w:t>.</w:t>
            </w:r>
          </w:p>
          <w:p w:rsidR="00954BED" w:rsidRPr="00290551" w:rsidRDefault="003B71CB" w:rsidP="00290551">
            <w:pPr>
              <w:spacing w:line="276" w:lineRule="auto"/>
              <w:jc w:val="center"/>
              <w:rPr>
                <w:rFonts w:ascii="Times New Roman" w:hAnsi="Times New Roman" w:cs="Times New Roman"/>
              </w:rPr>
            </w:pPr>
            <w:r w:rsidRPr="00290551">
              <w:rPr>
                <w:rFonts w:ascii="Times New Roman" w:hAnsi="Times New Roman" w:cs="Times New Roman"/>
              </w:rPr>
              <w:t>Magyar Közút</w:t>
            </w:r>
          </w:p>
          <w:p w:rsidR="00954BED" w:rsidRPr="00290551" w:rsidRDefault="00954BED" w:rsidP="00290551">
            <w:pPr>
              <w:spacing w:line="276" w:lineRule="auto"/>
              <w:jc w:val="center"/>
              <w:rPr>
                <w:rFonts w:ascii="Times New Roman" w:hAnsi="Times New Roman" w:cs="Times New Roman"/>
              </w:rPr>
            </w:pPr>
            <w:r w:rsidRPr="00290551">
              <w:rPr>
                <w:rFonts w:ascii="Times New Roman" w:hAnsi="Times New Roman" w:cs="Times New Roman"/>
              </w:rPr>
              <w:t>képviseli:</w:t>
            </w:r>
          </w:p>
          <w:p w:rsidR="00954BED" w:rsidRPr="00290551" w:rsidRDefault="00E9259B" w:rsidP="00290551">
            <w:pPr>
              <w:spacing w:line="276" w:lineRule="auto"/>
              <w:jc w:val="center"/>
              <w:rPr>
                <w:rFonts w:ascii="Times New Roman" w:hAnsi="Times New Roman" w:cs="Times New Roman"/>
              </w:rPr>
            </w:pPr>
            <w:r w:rsidRPr="00290551">
              <w:rPr>
                <w:rFonts w:ascii="Times New Roman" w:hAnsi="Times New Roman" w:cs="Times New Roman"/>
              </w:rPr>
              <w:t xml:space="preserve">Tasi Márta </w:t>
            </w:r>
            <w:proofErr w:type="spellStart"/>
            <w:r w:rsidRPr="00290551">
              <w:rPr>
                <w:rFonts w:ascii="Times New Roman" w:hAnsi="Times New Roman" w:cs="Times New Roman"/>
              </w:rPr>
              <w:t>vagyonnyilvántartási</w:t>
            </w:r>
            <w:proofErr w:type="spellEnd"/>
            <w:r w:rsidRPr="00290551">
              <w:rPr>
                <w:rFonts w:ascii="Times New Roman" w:hAnsi="Times New Roman" w:cs="Times New Roman"/>
              </w:rPr>
              <w:t xml:space="preserve"> osztályvezető </w:t>
            </w:r>
            <w:r w:rsidR="00954BED" w:rsidRPr="00290551">
              <w:rPr>
                <w:rFonts w:ascii="Times New Roman" w:hAnsi="Times New Roman" w:cs="Times New Roman"/>
              </w:rPr>
              <w:t xml:space="preserve">és </w:t>
            </w:r>
          </w:p>
          <w:p w:rsidR="00954BED" w:rsidRPr="00290551" w:rsidRDefault="00954BED" w:rsidP="00290551">
            <w:pPr>
              <w:spacing w:line="276" w:lineRule="auto"/>
              <w:jc w:val="center"/>
              <w:rPr>
                <w:rFonts w:ascii="Times New Roman" w:hAnsi="Times New Roman" w:cs="Times New Roman"/>
              </w:rPr>
            </w:pPr>
            <w:r w:rsidRPr="00290551">
              <w:rPr>
                <w:rFonts w:ascii="Times New Roman" w:hAnsi="Times New Roman" w:cs="Times New Roman"/>
              </w:rPr>
              <w:t>dr. Bardóczky Viktor vagyongazdálkodási osztályvezető</w:t>
            </w:r>
          </w:p>
          <w:p w:rsidR="00E9259B" w:rsidRPr="00290551" w:rsidRDefault="00E9259B" w:rsidP="00290551">
            <w:pPr>
              <w:spacing w:line="276" w:lineRule="auto"/>
              <w:jc w:val="center"/>
              <w:rPr>
                <w:rFonts w:ascii="Times New Roman" w:hAnsi="Times New Roman" w:cs="Times New Roman"/>
              </w:rPr>
            </w:pPr>
          </w:p>
        </w:tc>
        <w:tc>
          <w:tcPr>
            <w:tcW w:w="4786" w:type="dxa"/>
            <w:tcBorders>
              <w:top w:val="nil"/>
              <w:left w:val="nil"/>
              <w:bottom w:val="nil"/>
              <w:right w:val="nil"/>
            </w:tcBorders>
          </w:tcPr>
          <w:p w:rsidR="00954BED" w:rsidRPr="00290551" w:rsidRDefault="00954BED" w:rsidP="00290551">
            <w:pPr>
              <w:spacing w:line="276" w:lineRule="auto"/>
              <w:jc w:val="center"/>
              <w:rPr>
                <w:rFonts w:ascii="Times New Roman" w:hAnsi="Times New Roman" w:cs="Times New Roman"/>
              </w:rPr>
            </w:pPr>
            <w:r w:rsidRPr="00290551">
              <w:rPr>
                <w:rFonts w:ascii="Times New Roman" w:hAnsi="Times New Roman" w:cs="Times New Roman"/>
              </w:rPr>
              <w:t>_____________________________________</w:t>
            </w:r>
          </w:p>
          <w:p w:rsidR="00954BED" w:rsidRPr="00290551" w:rsidRDefault="00954BED" w:rsidP="00290551">
            <w:pPr>
              <w:spacing w:line="276" w:lineRule="auto"/>
              <w:jc w:val="center"/>
              <w:rPr>
                <w:rFonts w:ascii="Times New Roman" w:hAnsi="Times New Roman" w:cs="Times New Roman"/>
                <w:b/>
              </w:rPr>
            </w:pPr>
            <w:r w:rsidRPr="00290551">
              <w:rPr>
                <w:rFonts w:ascii="Times New Roman" w:hAnsi="Times New Roman" w:cs="Times New Roman"/>
                <w:b/>
              </w:rPr>
              <w:t>…………………..</w:t>
            </w:r>
          </w:p>
          <w:p w:rsidR="00954BED" w:rsidRPr="00290551" w:rsidRDefault="00954BED" w:rsidP="00290551">
            <w:pPr>
              <w:spacing w:line="276" w:lineRule="auto"/>
              <w:jc w:val="center"/>
              <w:rPr>
                <w:rFonts w:ascii="Times New Roman" w:hAnsi="Times New Roman" w:cs="Times New Roman"/>
              </w:rPr>
            </w:pPr>
            <w:r w:rsidRPr="00290551">
              <w:rPr>
                <w:rFonts w:ascii="Times New Roman" w:hAnsi="Times New Roman" w:cs="Times New Roman"/>
              </w:rPr>
              <w:t>Beruházó</w:t>
            </w:r>
          </w:p>
          <w:p w:rsidR="00954BED" w:rsidRPr="00290551" w:rsidRDefault="00954BED" w:rsidP="00290551">
            <w:pPr>
              <w:spacing w:line="276" w:lineRule="auto"/>
              <w:jc w:val="center"/>
              <w:rPr>
                <w:rFonts w:ascii="Times New Roman" w:hAnsi="Times New Roman" w:cs="Times New Roman"/>
              </w:rPr>
            </w:pPr>
            <w:r w:rsidRPr="00290551">
              <w:rPr>
                <w:rFonts w:ascii="Times New Roman" w:hAnsi="Times New Roman" w:cs="Times New Roman"/>
              </w:rPr>
              <w:t>képviseli:</w:t>
            </w:r>
          </w:p>
          <w:p w:rsidR="00954BED" w:rsidRPr="00290551" w:rsidRDefault="00954BED" w:rsidP="00290551">
            <w:pPr>
              <w:spacing w:line="276" w:lineRule="auto"/>
              <w:jc w:val="center"/>
              <w:rPr>
                <w:rFonts w:ascii="Times New Roman" w:hAnsi="Times New Roman" w:cs="Times New Roman"/>
              </w:rPr>
            </w:pPr>
          </w:p>
        </w:tc>
      </w:tr>
    </w:tbl>
    <w:p w:rsidR="00E97F1C" w:rsidRPr="00290551" w:rsidRDefault="00E97F1C" w:rsidP="00290551">
      <w:pPr>
        <w:spacing w:after="0"/>
        <w:jc w:val="both"/>
        <w:rPr>
          <w:rFonts w:ascii="Times New Roman" w:eastAsia="Times New Roman" w:hAnsi="Times New Roman" w:cs="Times New Roman"/>
          <w:lang w:eastAsia="hu-HU"/>
        </w:rPr>
      </w:pPr>
    </w:p>
    <w:sectPr w:rsidR="00E97F1C" w:rsidRPr="00290551" w:rsidSect="00E97F1C">
      <w:headerReference w:type="default" r:id="rId12"/>
      <w:footerReference w:type="even" r:id="rId13"/>
      <w:footerReference w:type="default" r:id="rId14"/>
      <w:headerReference w:type="first" r:id="rId15"/>
      <w:pgSz w:w="11906" w:h="16838"/>
      <w:pgMar w:top="993"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1C" w:rsidRDefault="00E97F1C">
      <w:pPr>
        <w:spacing w:after="0" w:line="240" w:lineRule="auto"/>
      </w:pPr>
      <w:r>
        <w:separator/>
      </w:r>
    </w:p>
  </w:endnote>
  <w:endnote w:type="continuationSeparator" w:id="0">
    <w:p w:rsidR="00E97F1C" w:rsidRDefault="00E9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C" w:rsidRDefault="00954BED" w:rsidP="00E97F1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97F1C" w:rsidRDefault="00E97F1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C" w:rsidRPr="007A082A" w:rsidRDefault="00954BED" w:rsidP="00E97F1C">
    <w:pPr>
      <w:pStyle w:val="llb"/>
      <w:framePr w:wrap="around" w:vAnchor="text" w:hAnchor="margin" w:xAlign="center" w:y="1"/>
      <w:rPr>
        <w:rStyle w:val="Oldalszm"/>
        <w:sz w:val="20"/>
        <w:szCs w:val="20"/>
      </w:rPr>
    </w:pPr>
    <w:r w:rsidRPr="007A082A">
      <w:rPr>
        <w:rStyle w:val="Oldalszm"/>
        <w:sz w:val="20"/>
        <w:szCs w:val="20"/>
      </w:rPr>
      <w:fldChar w:fldCharType="begin"/>
    </w:r>
    <w:r w:rsidRPr="007A082A">
      <w:rPr>
        <w:rStyle w:val="Oldalszm"/>
        <w:sz w:val="20"/>
        <w:szCs w:val="20"/>
      </w:rPr>
      <w:instrText xml:space="preserve">PAGE  </w:instrText>
    </w:r>
    <w:r w:rsidRPr="007A082A">
      <w:rPr>
        <w:rStyle w:val="Oldalszm"/>
        <w:sz w:val="20"/>
        <w:szCs w:val="20"/>
      </w:rPr>
      <w:fldChar w:fldCharType="separate"/>
    </w:r>
    <w:r w:rsidR="00290551">
      <w:rPr>
        <w:rStyle w:val="Oldalszm"/>
        <w:noProof/>
        <w:sz w:val="20"/>
        <w:szCs w:val="20"/>
      </w:rPr>
      <w:t>5</w:t>
    </w:r>
    <w:r w:rsidRPr="007A082A">
      <w:rPr>
        <w:rStyle w:val="Oldalszm"/>
        <w:sz w:val="20"/>
        <w:szCs w:val="20"/>
      </w:rPr>
      <w:fldChar w:fldCharType="end"/>
    </w:r>
  </w:p>
  <w:p w:rsidR="00E97F1C" w:rsidRDefault="00E97F1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1C" w:rsidRDefault="00E97F1C">
      <w:pPr>
        <w:spacing w:after="0" w:line="240" w:lineRule="auto"/>
      </w:pPr>
      <w:r>
        <w:separator/>
      </w:r>
    </w:p>
  </w:footnote>
  <w:footnote w:type="continuationSeparator" w:id="0">
    <w:p w:rsidR="00E97F1C" w:rsidRDefault="00E97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C" w:rsidRPr="00E9259B" w:rsidRDefault="00E9259B" w:rsidP="00E9259B">
    <w:pPr>
      <w:pStyle w:val="lfej"/>
      <w:tabs>
        <w:tab w:val="clear" w:pos="4536"/>
        <w:tab w:val="clear" w:pos="9072"/>
        <w:tab w:val="right" w:pos="9356"/>
      </w:tabs>
      <w:rPr>
        <w:sz w:val="22"/>
        <w:szCs w:val="22"/>
      </w:rPr>
    </w:pPr>
    <w:r>
      <w:rPr>
        <w:sz w:val="22"/>
        <w:szCs w:val="22"/>
      </w:rPr>
      <w:t>KOZ-</w:t>
    </w:r>
    <w:r>
      <w:rPr>
        <w:sz w:val="22"/>
        <w:szCs w:val="22"/>
      </w:rPr>
      <w:tab/>
      <w:t>SAP azonosító:</w:t>
    </w:r>
  </w:p>
  <w:p w:rsidR="00E97F1C" w:rsidRDefault="00E97F1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C" w:rsidRPr="007A082A" w:rsidRDefault="00954BED" w:rsidP="00E97F1C">
    <w:pPr>
      <w:pStyle w:val="lfej"/>
      <w:jc w:val="right"/>
      <w:rPr>
        <w:sz w:val="20"/>
        <w:szCs w:val="20"/>
      </w:rPr>
    </w:pPr>
    <w:r w:rsidRPr="007A082A">
      <w:rPr>
        <w:sz w:val="20"/>
        <w:szCs w:val="20"/>
      </w:rPr>
      <w:t>G-2</w:t>
    </w:r>
    <w:proofErr w:type="gramStart"/>
    <w:r w:rsidRPr="007A082A">
      <w:rPr>
        <w:sz w:val="20"/>
        <w:szCs w:val="20"/>
      </w:rPr>
      <w:t>/   /</w:t>
    </w:r>
    <w:proofErr w:type="gramEnd"/>
    <w:r w:rsidRPr="007A082A">
      <w:rPr>
        <w:sz w:val="20"/>
        <w:szCs w:val="20"/>
      </w:rPr>
      <w:t>201</w:t>
    </w:r>
    <w:r>
      <w:rPr>
        <w:sz w:val="20"/>
        <w:szCs w:val="20"/>
      </w:rPr>
      <w:t>5</w:t>
    </w:r>
    <w:r w:rsidRPr="007A082A">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0818"/>
    <w:multiLevelType w:val="multilevel"/>
    <w:tmpl w:val="7E526CDC"/>
    <w:lvl w:ilvl="0">
      <w:start w:val="1"/>
      <w:numFmt w:val="decimal"/>
      <w:lvlText w:val="5.%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4376B7"/>
    <w:multiLevelType w:val="multilevel"/>
    <w:tmpl w:val="E2B27938"/>
    <w:lvl w:ilvl="0">
      <w:start w:val="1"/>
      <w:numFmt w:val="decimal"/>
      <w:lvlText w:val="%1."/>
      <w:lvlJc w:val="left"/>
      <w:pPr>
        <w:tabs>
          <w:tab w:val="num" w:pos="786"/>
        </w:tabs>
        <w:ind w:left="786" w:hanging="360"/>
      </w:pPr>
      <w:rPr>
        <w:b w:val="0"/>
        <w:sz w:val="22"/>
        <w:szCs w:val="22"/>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11C735E3"/>
    <w:multiLevelType w:val="multilevel"/>
    <w:tmpl w:val="36B41D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D069F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571B5E"/>
    <w:multiLevelType w:val="multilevel"/>
    <w:tmpl w:val="B5D8D3B2"/>
    <w:lvl w:ilvl="0">
      <w:start w:val="1"/>
      <w:numFmt w:val="decimal"/>
      <w:lvlText w:val="%1."/>
      <w:lvlJc w:val="left"/>
      <w:pPr>
        <w:tabs>
          <w:tab w:val="num" w:pos="705"/>
        </w:tabs>
        <w:ind w:left="705" w:hanging="705"/>
      </w:pPr>
      <w:rPr>
        <w:rFonts w:ascii="Times New Roman" w:hAnsi="Times New Roman" w:cs="Times New Roman" w:hint="default"/>
        <w:b/>
        <w:color w:val="auto"/>
        <w:sz w:val="24"/>
        <w:szCs w:val="24"/>
      </w:rPr>
    </w:lvl>
    <w:lvl w:ilvl="1">
      <w:start w:val="1"/>
      <w:numFmt w:val="decimal"/>
      <w:isLgl/>
      <w:lvlText w:val="%1.%2"/>
      <w:lvlJc w:val="left"/>
      <w:pPr>
        <w:tabs>
          <w:tab w:val="num" w:pos="705"/>
        </w:tabs>
        <w:ind w:left="705" w:hanging="705"/>
      </w:pPr>
      <w:rPr>
        <w:rFonts w:cs="Times New Roman" w:hint="default"/>
        <w:b w:val="0"/>
        <w:sz w:val="20"/>
        <w:szCs w:val="20"/>
      </w:rPr>
    </w:lvl>
    <w:lvl w:ilvl="2">
      <w:start w:val="1"/>
      <w:numFmt w:val="lowerLetter"/>
      <w:isLgl/>
      <w:lvlText w:val="(%3)"/>
      <w:lvlJc w:val="left"/>
      <w:pPr>
        <w:tabs>
          <w:tab w:val="num" w:pos="720"/>
        </w:tabs>
        <w:ind w:left="720" w:hanging="720"/>
      </w:pPr>
      <w:rPr>
        <w:rFonts w:ascii="Times New Roman" w:eastAsia="Times New Roman" w:hAnsi="Times New Roman" w:cs="Times New Roman"/>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4B5010DA"/>
    <w:multiLevelType w:val="multilevel"/>
    <w:tmpl w:val="040E001F"/>
    <w:lvl w:ilvl="0">
      <w:start w:val="1"/>
      <w:numFmt w:val="decimal"/>
      <w:lvlText w:val="%1."/>
      <w:lvlJc w:val="left"/>
      <w:pPr>
        <w:ind w:left="360" w:hanging="360"/>
      </w:pPr>
    </w:lvl>
    <w:lvl w:ilvl="1">
      <w:start w:val="1"/>
      <w:numFmt w:val="decimal"/>
      <w:lvlText w:val="%1.%2."/>
      <w:lvlJc w:val="left"/>
      <w:pPr>
        <w:ind w:left="794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1D20F6C"/>
    <w:multiLevelType w:val="hybridMultilevel"/>
    <w:tmpl w:val="C52220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78526C3"/>
    <w:multiLevelType w:val="multilevel"/>
    <w:tmpl w:val="60C263AE"/>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4518"/>
        </w:tabs>
        <w:ind w:left="4518"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78BE5125"/>
    <w:multiLevelType w:val="hybridMultilevel"/>
    <w:tmpl w:val="7D607002"/>
    <w:lvl w:ilvl="0" w:tplc="944A6C3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6"/>
  </w:num>
  <w:num w:numId="6">
    <w:abstractNumId w:val="8"/>
  </w:num>
  <w:num w:numId="7">
    <w:abstractNumId w:val="2"/>
  </w:num>
  <w:num w:numId="8">
    <w:abstractNumId w:val="0"/>
  </w:num>
  <w:num w:numId="9">
    <w:abstractNumId w:val="4"/>
  </w:num>
  <w:num w:numId="10">
    <w:abstractNumId w:val="2"/>
    <w:lvlOverride w:ilvl="0">
      <w:lvl w:ilvl="0">
        <w:start w:val="4"/>
        <w:numFmt w:val="decimal"/>
        <w:lvlText w:val="%1."/>
        <w:lvlJc w:val="left"/>
        <w:pPr>
          <w:ind w:left="284" w:hanging="284"/>
        </w:pPr>
        <w:rPr>
          <w:rFonts w:hint="default"/>
          <w:b/>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ED"/>
    <w:rsid w:val="000157FB"/>
    <w:rsid w:val="000808B6"/>
    <w:rsid w:val="00096DEE"/>
    <w:rsid w:val="00145330"/>
    <w:rsid w:val="001950BB"/>
    <w:rsid w:val="001D315C"/>
    <w:rsid w:val="001E7A81"/>
    <w:rsid w:val="00290551"/>
    <w:rsid w:val="002E2112"/>
    <w:rsid w:val="002E426A"/>
    <w:rsid w:val="00370FD5"/>
    <w:rsid w:val="003B71CB"/>
    <w:rsid w:val="003C3CA1"/>
    <w:rsid w:val="004A2EBD"/>
    <w:rsid w:val="004F6972"/>
    <w:rsid w:val="006135EE"/>
    <w:rsid w:val="0069107A"/>
    <w:rsid w:val="006C0DED"/>
    <w:rsid w:val="006E71A6"/>
    <w:rsid w:val="007000DD"/>
    <w:rsid w:val="007351CF"/>
    <w:rsid w:val="00745B6E"/>
    <w:rsid w:val="00750537"/>
    <w:rsid w:val="007506EC"/>
    <w:rsid w:val="007A4DF1"/>
    <w:rsid w:val="007A6229"/>
    <w:rsid w:val="007D06DB"/>
    <w:rsid w:val="007D1A3A"/>
    <w:rsid w:val="0086455C"/>
    <w:rsid w:val="008C6A3A"/>
    <w:rsid w:val="00954BED"/>
    <w:rsid w:val="00985534"/>
    <w:rsid w:val="00987AFC"/>
    <w:rsid w:val="009B235E"/>
    <w:rsid w:val="009E6929"/>
    <w:rsid w:val="00A6799E"/>
    <w:rsid w:val="00AF592C"/>
    <w:rsid w:val="00B65EB1"/>
    <w:rsid w:val="00BC474F"/>
    <w:rsid w:val="00C27E51"/>
    <w:rsid w:val="00D54104"/>
    <w:rsid w:val="00D7137F"/>
    <w:rsid w:val="00DA3BE1"/>
    <w:rsid w:val="00E47D87"/>
    <w:rsid w:val="00E57DF0"/>
    <w:rsid w:val="00E9259B"/>
    <w:rsid w:val="00E97F1C"/>
    <w:rsid w:val="00EE35FA"/>
    <w:rsid w:val="00FE1230"/>
    <w:rsid w:val="00FE67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954BE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954BED"/>
    <w:rPr>
      <w:rFonts w:ascii="Times New Roman" w:eastAsia="Times New Roman" w:hAnsi="Times New Roman" w:cs="Times New Roman"/>
      <w:sz w:val="24"/>
      <w:szCs w:val="24"/>
      <w:lang w:eastAsia="hu-HU"/>
    </w:rPr>
  </w:style>
  <w:style w:type="character" w:styleId="Oldalszm">
    <w:name w:val="page number"/>
    <w:basedOn w:val="Bekezdsalapbettpusa"/>
    <w:rsid w:val="00954BED"/>
  </w:style>
  <w:style w:type="paragraph" w:styleId="lfej">
    <w:name w:val="header"/>
    <w:basedOn w:val="Norml"/>
    <w:link w:val="lfejChar"/>
    <w:uiPriority w:val="99"/>
    <w:unhideWhenUsed/>
    <w:rsid w:val="00954BE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954BED"/>
    <w:rPr>
      <w:rFonts w:ascii="Times New Roman" w:eastAsia="Times New Roman" w:hAnsi="Times New Roman" w:cs="Times New Roman"/>
      <w:sz w:val="24"/>
      <w:szCs w:val="24"/>
      <w:lang w:eastAsia="hu-HU"/>
    </w:rPr>
  </w:style>
  <w:style w:type="table" w:styleId="Rcsostblzat">
    <w:name w:val="Table Grid"/>
    <w:basedOn w:val="Normltblzat"/>
    <w:uiPriority w:val="59"/>
    <w:rsid w:val="0095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54B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4BED"/>
    <w:rPr>
      <w:rFonts w:ascii="Tahoma" w:hAnsi="Tahoma" w:cs="Tahoma"/>
      <w:sz w:val="16"/>
      <w:szCs w:val="16"/>
    </w:rPr>
  </w:style>
  <w:style w:type="character" w:styleId="Jegyzethivatkozs">
    <w:name w:val="annotation reference"/>
    <w:basedOn w:val="Bekezdsalapbettpusa"/>
    <w:uiPriority w:val="99"/>
    <w:semiHidden/>
    <w:unhideWhenUsed/>
    <w:rsid w:val="00FE1230"/>
    <w:rPr>
      <w:sz w:val="16"/>
      <w:szCs w:val="16"/>
    </w:rPr>
  </w:style>
  <w:style w:type="paragraph" w:styleId="Jegyzetszveg">
    <w:name w:val="annotation text"/>
    <w:basedOn w:val="Norml"/>
    <w:link w:val="JegyzetszvegChar"/>
    <w:uiPriority w:val="99"/>
    <w:semiHidden/>
    <w:unhideWhenUsed/>
    <w:rsid w:val="00FE1230"/>
    <w:pPr>
      <w:spacing w:line="240" w:lineRule="auto"/>
    </w:pPr>
    <w:rPr>
      <w:sz w:val="20"/>
      <w:szCs w:val="20"/>
    </w:rPr>
  </w:style>
  <w:style w:type="character" w:customStyle="1" w:styleId="JegyzetszvegChar">
    <w:name w:val="Jegyzetszöveg Char"/>
    <w:basedOn w:val="Bekezdsalapbettpusa"/>
    <w:link w:val="Jegyzetszveg"/>
    <w:uiPriority w:val="99"/>
    <w:semiHidden/>
    <w:rsid w:val="00FE1230"/>
    <w:rPr>
      <w:sz w:val="20"/>
      <w:szCs w:val="20"/>
    </w:rPr>
  </w:style>
  <w:style w:type="paragraph" w:styleId="Megjegyzstrgya">
    <w:name w:val="annotation subject"/>
    <w:basedOn w:val="Jegyzetszveg"/>
    <w:next w:val="Jegyzetszveg"/>
    <w:link w:val="MegjegyzstrgyaChar"/>
    <w:uiPriority w:val="99"/>
    <w:semiHidden/>
    <w:unhideWhenUsed/>
    <w:rsid w:val="00FE1230"/>
    <w:rPr>
      <w:b/>
      <w:bCs/>
    </w:rPr>
  </w:style>
  <w:style w:type="character" w:customStyle="1" w:styleId="MegjegyzstrgyaChar">
    <w:name w:val="Megjegyzés tárgya Char"/>
    <w:basedOn w:val="JegyzetszvegChar"/>
    <w:link w:val="Megjegyzstrgya"/>
    <w:uiPriority w:val="99"/>
    <w:semiHidden/>
    <w:rsid w:val="00FE1230"/>
    <w:rPr>
      <w:b/>
      <w:bCs/>
      <w:sz w:val="20"/>
      <w:szCs w:val="20"/>
    </w:rPr>
  </w:style>
  <w:style w:type="paragraph" w:styleId="Listaszerbekezds">
    <w:name w:val="List Paragraph"/>
    <w:basedOn w:val="Norml"/>
    <w:uiPriority w:val="99"/>
    <w:qFormat/>
    <w:rsid w:val="006E7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954BE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954BED"/>
    <w:rPr>
      <w:rFonts w:ascii="Times New Roman" w:eastAsia="Times New Roman" w:hAnsi="Times New Roman" w:cs="Times New Roman"/>
      <w:sz w:val="24"/>
      <w:szCs w:val="24"/>
      <w:lang w:eastAsia="hu-HU"/>
    </w:rPr>
  </w:style>
  <w:style w:type="character" w:styleId="Oldalszm">
    <w:name w:val="page number"/>
    <w:basedOn w:val="Bekezdsalapbettpusa"/>
    <w:rsid w:val="00954BED"/>
  </w:style>
  <w:style w:type="paragraph" w:styleId="lfej">
    <w:name w:val="header"/>
    <w:basedOn w:val="Norml"/>
    <w:link w:val="lfejChar"/>
    <w:uiPriority w:val="99"/>
    <w:unhideWhenUsed/>
    <w:rsid w:val="00954BED"/>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954BED"/>
    <w:rPr>
      <w:rFonts w:ascii="Times New Roman" w:eastAsia="Times New Roman" w:hAnsi="Times New Roman" w:cs="Times New Roman"/>
      <w:sz w:val="24"/>
      <w:szCs w:val="24"/>
      <w:lang w:eastAsia="hu-HU"/>
    </w:rPr>
  </w:style>
  <w:style w:type="table" w:styleId="Rcsostblzat">
    <w:name w:val="Table Grid"/>
    <w:basedOn w:val="Normltblzat"/>
    <w:uiPriority w:val="59"/>
    <w:rsid w:val="0095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54B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4BED"/>
    <w:rPr>
      <w:rFonts w:ascii="Tahoma" w:hAnsi="Tahoma" w:cs="Tahoma"/>
      <w:sz w:val="16"/>
      <w:szCs w:val="16"/>
    </w:rPr>
  </w:style>
  <w:style w:type="character" w:styleId="Jegyzethivatkozs">
    <w:name w:val="annotation reference"/>
    <w:basedOn w:val="Bekezdsalapbettpusa"/>
    <w:uiPriority w:val="99"/>
    <w:semiHidden/>
    <w:unhideWhenUsed/>
    <w:rsid w:val="00FE1230"/>
    <w:rPr>
      <w:sz w:val="16"/>
      <w:szCs w:val="16"/>
    </w:rPr>
  </w:style>
  <w:style w:type="paragraph" w:styleId="Jegyzetszveg">
    <w:name w:val="annotation text"/>
    <w:basedOn w:val="Norml"/>
    <w:link w:val="JegyzetszvegChar"/>
    <w:uiPriority w:val="99"/>
    <w:semiHidden/>
    <w:unhideWhenUsed/>
    <w:rsid w:val="00FE1230"/>
    <w:pPr>
      <w:spacing w:line="240" w:lineRule="auto"/>
    </w:pPr>
    <w:rPr>
      <w:sz w:val="20"/>
      <w:szCs w:val="20"/>
    </w:rPr>
  </w:style>
  <w:style w:type="character" w:customStyle="1" w:styleId="JegyzetszvegChar">
    <w:name w:val="Jegyzetszöveg Char"/>
    <w:basedOn w:val="Bekezdsalapbettpusa"/>
    <w:link w:val="Jegyzetszveg"/>
    <w:uiPriority w:val="99"/>
    <w:semiHidden/>
    <w:rsid w:val="00FE1230"/>
    <w:rPr>
      <w:sz w:val="20"/>
      <w:szCs w:val="20"/>
    </w:rPr>
  </w:style>
  <w:style w:type="paragraph" w:styleId="Megjegyzstrgya">
    <w:name w:val="annotation subject"/>
    <w:basedOn w:val="Jegyzetszveg"/>
    <w:next w:val="Jegyzetszveg"/>
    <w:link w:val="MegjegyzstrgyaChar"/>
    <w:uiPriority w:val="99"/>
    <w:semiHidden/>
    <w:unhideWhenUsed/>
    <w:rsid w:val="00FE1230"/>
    <w:rPr>
      <w:b/>
      <w:bCs/>
    </w:rPr>
  </w:style>
  <w:style w:type="character" w:customStyle="1" w:styleId="MegjegyzstrgyaChar">
    <w:name w:val="Megjegyzés tárgya Char"/>
    <w:basedOn w:val="JegyzetszvegChar"/>
    <w:link w:val="Megjegyzstrgya"/>
    <w:uiPriority w:val="99"/>
    <w:semiHidden/>
    <w:rsid w:val="00FE1230"/>
    <w:rPr>
      <w:b/>
      <w:bCs/>
      <w:sz w:val="20"/>
      <w:szCs w:val="20"/>
    </w:rPr>
  </w:style>
  <w:style w:type="paragraph" w:styleId="Listaszerbekezds">
    <w:name w:val="List Paragraph"/>
    <w:basedOn w:val="Norml"/>
    <w:uiPriority w:val="99"/>
    <w:qFormat/>
    <w:rsid w:val="006E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8EF420B59A6D242A38BAE45282DA8D1" ma:contentTypeVersion="0" ma:contentTypeDescription="Új dokumentum létrehozása." ma:contentTypeScope="" ma:versionID="b4a2698c3632a1fc426434d5391dbf4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FC25-5D13-44D3-9A05-DE8197648504}">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258DF67-68E7-439C-A8A7-D8D39505B9C2}">
  <ds:schemaRefs>
    <ds:schemaRef ds:uri="http://schemas.microsoft.com/sharepoint/v3/contenttype/forms"/>
  </ds:schemaRefs>
</ds:datastoreItem>
</file>

<file path=customXml/itemProps3.xml><?xml version="1.0" encoding="utf-8"?>
<ds:datastoreItem xmlns:ds="http://schemas.openxmlformats.org/officeDocument/2006/customXml" ds:itemID="{07493EE9-0613-4FE7-AA14-D4F56F010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44F3B5-9C8B-4831-98C8-1761DA85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1842</Words>
  <Characters>12710</Characters>
  <Application>Microsoft Office Word</Application>
  <DocSecurity>0</DocSecurity>
  <Lines>105</Lines>
  <Paragraphs>29</Paragraphs>
  <ScaleCrop>false</ScaleCrop>
  <HeadingPairs>
    <vt:vector size="2" baseType="variant">
      <vt:variant>
        <vt:lpstr>Cím</vt:lpstr>
      </vt:variant>
      <vt:variant>
        <vt:i4>1</vt:i4>
      </vt:variant>
    </vt:vector>
  </HeadingPairs>
  <TitlesOfParts>
    <vt:vector size="1" baseType="lpstr">
      <vt:lpstr/>
    </vt:vector>
  </TitlesOfParts>
  <Company>Magyar Közút NZRt</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Edina dr.</dc:creator>
  <cp:lastModifiedBy>Farkas Edina dr.</cp:lastModifiedBy>
  <cp:revision>5</cp:revision>
  <dcterms:created xsi:type="dcterms:W3CDTF">2018-06-21T11:26:00Z</dcterms:created>
  <dcterms:modified xsi:type="dcterms:W3CDTF">2018-06-27T09:26:00Z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0x01010098EF420B59A6D242A38BAE45282DA8D1</vt:lpwstr>
  </property>
</Properties>
</file>